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1530" w14:textId="77777777" w:rsidR="007D1919" w:rsidRDefault="007D1919" w:rsidP="007D1919">
      <w:pPr>
        <w:jc w:val="center"/>
        <w:rPr>
          <w:b/>
          <w:bCs/>
          <w:sz w:val="30"/>
          <w:szCs w:val="30"/>
        </w:rPr>
      </w:pPr>
    </w:p>
    <w:p w14:paraId="76278391" w14:textId="77777777" w:rsidR="007D1919" w:rsidRDefault="007D1919" w:rsidP="007D1919">
      <w:pPr>
        <w:jc w:val="center"/>
        <w:rPr>
          <w:b/>
          <w:bCs/>
          <w:sz w:val="30"/>
          <w:szCs w:val="30"/>
        </w:rPr>
      </w:pPr>
    </w:p>
    <w:p w14:paraId="4C4D34AD" w14:textId="77777777" w:rsidR="007D1919" w:rsidRDefault="007D1919" w:rsidP="007D1919">
      <w:pPr>
        <w:jc w:val="center"/>
        <w:rPr>
          <w:b/>
          <w:bCs/>
          <w:sz w:val="30"/>
          <w:szCs w:val="30"/>
        </w:rPr>
      </w:pPr>
    </w:p>
    <w:p w14:paraId="6BB769B9" w14:textId="77777777" w:rsidR="007D1919" w:rsidRDefault="007D1919" w:rsidP="007D1919">
      <w:pPr>
        <w:jc w:val="center"/>
        <w:rPr>
          <w:b/>
          <w:bCs/>
          <w:sz w:val="30"/>
          <w:szCs w:val="30"/>
        </w:rPr>
      </w:pPr>
    </w:p>
    <w:p w14:paraId="53327E83" w14:textId="77777777" w:rsidR="007D1919" w:rsidRDefault="007D1919" w:rsidP="007D1919">
      <w:pPr>
        <w:jc w:val="center"/>
        <w:rPr>
          <w:b/>
          <w:bCs/>
          <w:sz w:val="30"/>
          <w:szCs w:val="30"/>
        </w:rPr>
      </w:pPr>
    </w:p>
    <w:p w14:paraId="67D63C97" w14:textId="759A9DB8" w:rsidR="007D1919" w:rsidRDefault="00652FB4" w:rsidP="007D191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LRM DIVISIONE APPALTI</w:t>
      </w:r>
      <w:r w:rsidR="007D1919">
        <w:rPr>
          <w:b/>
          <w:bCs/>
          <w:sz w:val="30"/>
          <w:szCs w:val="30"/>
        </w:rPr>
        <w:t xml:space="preserve"> S.R.L.</w:t>
      </w:r>
    </w:p>
    <w:p w14:paraId="44FDD31F" w14:textId="532C5C1A" w:rsidR="009973ED" w:rsidRPr="007D1919" w:rsidRDefault="009973ED" w:rsidP="007D1919">
      <w:pPr>
        <w:jc w:val="center"/>
        <w:rPr>
          <w:b/>
          <w:bCs/>
          <w:sz w:val="30"/>
          <w:szCs w:val="30"/>
        </w:rPr>
      </w:pPr>
      <w:r w:rsidRPr="007D1919">
        <w:rPr>
          <w:b/>
          <w:bCs/>
          <w:sz w:val="30"/>
          <w:szCs w:val="30"/>
        </w:rPr>
        <w:t xml:space="preserve">CODICE ETICO </w:t>
      </w:r>
      <w:r w:rsidRPr="007D1919">
        <w:rPr>
          <w:b/>
          <w:bCs/>
          <w:sz w:val="30"/>
          <w:szCs w:val="30"/>
        </w:rPr>
        <w:br/>
        <w:t xml:space="preserve"> INDICE</w:t>
      </w:r>
    </w:p>
    <w:p w14:paraId="55E84D5F" w14:textId="36A4132C" w:rsidR="00C579CB" w:rsidRPr="007D1919" w:rsidRDefault="009973ED" w:rsidP="007D1919">
      <w:pPr>
        <w:jc w:val="center"/>
        <w:rPr>
          <w:b/>
          <w:bCs/>
          <w:sz w:val="30"/>
          <w:szCs w:val="30"/>
        </w:rPr>
      </w:pPr>
      <w:r w:rsidRPr="007D1919">
        <w:rPr>
          <w:b/>
          <w:bCs/>
          <w:sz w:val="30"/>
          <w:szCs w:val="30"/>
        </w:rPr>
        <w:t>INTRODUZIONE</w:t>
      </w:r>
      <w:r w:rsidRPr="007D1919">
        <w:rPr>
          <w:b/>
          <w:bCs/>
          <w:sz w:val="30"/>
          <w:szCs w:val="30"/>
        </w:rPr>
        <w:br/>
        <w:t>DESTINATARI E AMBITO DI APPLICAZIONE</w:t>
      </w:r>
      <w:r w:rsidRPr="007D1919">
        <w:rPr>
          <w:b/>
          <w:bCs/>
          <w:sz w:val="30"/>
          <w:szCs w:val="30"/>
        </w:rPr>
        <w:br/>
        <w:t>PRINCIPI E VALORI</w:t>
      </w:r>
      <w:r w:rsidRPr="007D1919">
        <w:rPr>
          <w:b/>
          <w:bCs/>
          <w:sz w:val="30"/>
          <w:szCs w:val="30"/>
        </w:rPr>
        <w:br/>
        <w:t>REGOLE DI COMPORTAMENTO</w:t>
      </w:r>
      <w:r w:rsidRPr="007D1919">
        <w:rPr>
          <w:b/>
          <w:bCs/>
          <w:sz w:val="30"/>
          <w:szCs w:val="30"/>
        </w:rPr>
        <w:br/>
        <w:t>ATTUAZIONE, CONTROLLO E MONITORAGGIO</w:t>
      </w:r>
    </w:p>
    <w:p w14:paraId="4F805CDE" w14:textId="0A77A158" w:rsidR="009973ED" w:rsidRDefault="009973ED" w:rsidP="00C579CB"/>
    <w:p w14:paraId="2A7567A4" w14:textId="7515BAAB" w:rsidR="009973ED" w:rsidRDefault="009973ED" w:rsidP="00C579CB"/>
    <w:p w14:paraId="5DA725E2" w14:textId="7065415D" w:rsidR="009973ED" w:rsidRDefault="009973ED" w:rsidP="00C579CB"/>
    <w:p w14:paraId="77898D0F" w14:textId="72F57773" w:rsidR="009973ED" w:rsidRDefault="009973ED" w:rsidP="00C579CB"/>
    <w:p w14:paraId="4DF4727C" w14:textId="35D8D4B1" w:rsidR="009973ED" w:rsidRDefault="009973ED" w:rsidP="00C579CB"/>
    <w:p w14:paraId="5A645561" w14:textId="562C443A" w:rsidR="009973ED" w:rsidRDefault="009973ED" w:rsidP="00C579CB"/>
    <w:p w14:paraId="7B4244AD" w14:textId="3851985C" w:rsidR="009973ED" w:rsidRDefault="009973ED" w:rsidP="00C579CB"/>
    <w:p w14:paraId="2D4ED079" w14:textId="43A07DA2" w:rsidR="009973ED" w:rsidRDefault="009973ED" w:rsidP="00C579CB"/>
    <w:p w14:paraId="7F009B38" w14:textId="554FBEB6" w:rsidR="009973ED" w:rsidRDefault="009973ED" w:rsidP="00C579CB"/>
    <w:p w14:paraId="6F542042" w14:textId="09668382" w:rsidR="009973ED" w:rsidRDefault="009973ED" w:rsidP="00C579CB"/>
    <w:p w14:paraId="3CCFCBB2" w14:textId="0AC651B8" w:rsidR="009973ED" w:rsidRDefault="009973ED" w:rsidP="00C579CB"/>
    <w:p w14:paraId="7539C274" w14:textId="43E5C856" w:rsidR="009973ED" w:rsidRDefault="009973ED" w:rsidP="00C579CB"/>
    <w:p w14:paraId="6143702B" w14:textId="73331528" w:rsidR="009973ED" w:rsidRDefault="009973ED" w:rsidP="00C579CB"/>
    <w:p w14:paraId="09BFA32F" w14:textId="17E3FB19" w:rsidR="009973ED" w:rsidRDefault="009973ED" w:rsidP="00C579CB"/>
    <w:p w14:paraId="2024AA54" w14:textId="39A70D7E" w:rsidR="009973ED" w:rsidRDefault="009973ED" w:rsidP="00C579CB"/>
    <w:p w14:paraId="58BD5E5C" w14:textId="73D9C31D" w:rsidR="009973ED" w:rsidRDefault="009973ED" w:rsidP="00C579CB"/>
    <w:p w14:paraId="041F2B9F" w14:textId="3AD91E72" w:rsidR="009973ED" w:rsidRDefault="009973ED" w:rsidP="00C579CB"/>
    <w:p w14:paraId="3671D148" w14:textId="47769724" w:rsidR="009973ED" w:rsidRDefault="009973ED" w:rsidP="00C579CB"/>
    <w:p w14:paraId="3507CBDB" w14:textId="77777777" w:rsidR="007D1919" w:rsidRDefault="009973ED" w:rsidP="007D1919">
      <w:pPr>
        <w:spacing w:line="240" w:lineRule="atLeast"/>
        <w:ind w:right="567"/>
        <w:jc w:val="center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Pr="007D1919">
        <w:rPr>
          <w:rFonts w:cstheme="minorHAnsi"/>
          <w:b/>
          <w:bCs/>
          <w:sz w:val="24"/>
          <w:szCs w:val="24"/>
        </w:rPr>
        <w:t>INTRODUZIONE DESTINATARI E AMBITO DI APPLICAZIONE</w:t>
      </w:r>
      <w:r w:rsidRPr="007D1919">
        <w:rPr>
          <w:rFonts w:cstheme="minorHAnsi"/>
          <w:sz w:val="24"/>
          <w:szCs w:val="24"/>
        </w:rPr>
        <w:br/>
      </w:r>
    </w:p>
    <w:p w14:paraId="52183A99" w14:textId="77777777" w:rsidR="00652FB4" w:rsidRDefault="009973ED" w:rsidP="007D1919">
      <w:pPr>
        <w:spacing w:line="240" w:lineRule="atLeast"/>
        <w:ind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Il presente Codice Etico contiene i principi etici e le regole generali che, analogamente</w:t>
      </w:r>
      <w:r w:rsidRPr="007D1919">
        <w:rPr>
          <w:rFonts w:cstheme="minorHAnsi"/>
          <w:sz w:val="24"/>
          <w:szCs w:val="24"/>
        </w:rPr>
        <w:br/>
        <w:t>a quelle legali, regolamentari e contrattuali, caratterizzano l’organizzazione e l’attività</w:t>
      </w:r>
      <w:r w:rsidR="007D1919">
        <w:rPr>
          <w:rFonts w:cstheme="minorHAnsi"/>
          <w:sz w:val="24"/>
          <w:szCs w:val="24"/>
        </w:rPr>
        <w:t xml:space="preserve"> della </w:t>
      </w:r>
      <w:r w:rsidR="00652FB4">
        <w:rPr>
          <w:rFonts w:cstheme="minorHAnsi"/>
          <w:sz w:val="24"/>
          <w:szCs w:val="24"/>
        </w:rPr>
        <w:t>LRM DIVISIONE APPALTI</w:t>
      </w:r>
      <w:r w:rsidR="007D1919">
        <w:rPr>
          <w:rFonts w:cstheme="minorHAnsi"/>
          <w:sz w:val="24"/>
          <w:szCs w:val="24"/>
        </w:rPr>
        <w:t xml:space="preserve"> </w:t>
      </w:r>
      <w:proofErr w:type="gramStart"/>
      <w:r w:rsidR="007D1919">
        <w:rPr>
          <w:rFonts w:cstheme="minorHAnsi"/>
          <w:sz w:val="24"/>
          <w:szCs w:val="24"/>
        </w:rPr>
        <w:t>S.r.l.</w:t>
      </w:r>
      <w:r w:rsidRPr="007D1919">
        <w:rPr>
          <w:rFonts w:cstheme="minorHAnsi"/>
          <w:sz w:val="24"/>
          <w:szCs w:val="24"/>
        </w:rPr>
        <w:t>.</w:t>
      </w:r>
      <w:proofErr w:type="gramEnd"/>
      <w:r w:rsidR="007D1919">
        <w:rPr>
          <w:rFonts w:cstheme="minorHAnsi"/>
          <w:sz w:val="24"/>
          <w:szCs w:val="24"/>
        </w:rPr>
        <w:t xml:space="preserve"> La Società</w:t>
      </w:r>
      <w:r w:rsidRPr="007D1919">
        <w:rPr>
          <w:rFonts w:cstheme="minorHAnsi"/>
          <w:sz w:val="24"/>
          <w:szCs w:val="24"/>
        </w:rPr>
        <w:t>, nell’ambito delle dinamiche e delle esigenze di carattere imprenditoriale</w:t>
      </w:r>
      <w:r w:rsidR="007D1919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ed economico, ha infatti tra i suoi valori primari quello dell’etica aziendale, per mezzo della</w:t>
      </w:r>
      <w:r w:rsidR="007D1919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quale trasmettere un messaggio di lealtà, correttezza e rispetto che valga per tutto il</w:t>
      </w:r>
      <w:r w:rsidR="007D1919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Gruppo e che rappresenti un punto di riferimento nella realtà sociale in cui opera.</w:t>
      </w:r>
    </w:p>
    <w:p w14:paraId="0F1B49B3" w14:textId="3855E3FD" w:rsidR="007D1919" w:rsidRDefault="009973ED" w:rsidP="007D1919">
      <w:pPr>
        <w:spacing w:line="240" w:lineRule="atLeast"/>
        <w:ind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>Il presente Codice rappresenta altresì un presupposto dei modelli organizzativi e di controllo</w:t>
      </w:r>
      <w:r w:rsidRPr="007D1919">
        <w:rPr>
          <w:rFonts w:cstheme="minorHAnsi"/>
          <w:sz w:val="24"/>
          <w:szCs w:val="24"/>
        </w:rPr>
        <w:br/>
        <w:t>delle attività del Gruppo e uno strumento di prevenzione di comportamenti illeciti e di</w:t>
      </w:r>
      <w:r w:rsidRPr="007D1919">
        <w:rPr>
          <w:rFonts w:cstheme="minorHAnsi"/>
          <w:sz w:val="24"/>
          <w:szCs w:val="24"/>
        </w:rPr>
        <w:br/>
        <w:t>fattispecie costituenti reati.</w:t>
      </w:r>
      <w:r w:rsidR="007D1919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Per questi motivi la Società ha deciso di adottare il presente Codice Etico</w:t>
      </w:r>
      <w:r w:rsidR="007D1919">
        <w:rPr>
          <w:rFonts w:cstheme="minorHAnsi"/>
          <w:sz w:val="24"/>
          <w:szCs w:val="24"/>
        </w:rPr>
        <w:t xml:space="preserve">, </w:t>
      </w:r>
      <w:r w:rsidRPr="007D1919">
        <w:rPr>
          <w:rFonts w:cstheme="minorHAnsi"/>
          <w:sz w:val="24"/>
          <w:szCs w:val="24"/>
        </w:rPr>
        <w:t>che si compone di tre parti:</w:t>
      </w:r>
    </w:p>
    <w:p w14:paraId="27837FE3" w14:textId="77777777" w:rsidR="00420278" w:rsidRDefault="009973ED" w:rsidP="007D1919">
      <w:pPr>
        <w:spacing w:line="240" w:lineRule="atLeast"/>
        <w:ind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 xml:space="preserve">- </w:t>
      </w:r>
      <w:r w:rsidRPr="00420278">
        <w:rPr>
          <w:rFonts w:cstheme="minorHAnsi"/>
          <w:b/>
          <w:bCs/>
          <w:sz w:val="24"/>
          <w:szCs w:val="24"/>
        </w:rPr>
        <w:t>Principi e Valori:</w:t>
      </w:r>
      <w:r w:rsidRPr="007D1919">
        <w:rPr>
          <w:rFonts w:cstheme="minorHAnsi"/>
          <w:sz w:val="24"/>
          <w:szCs w:val="24"/>
        </w:rPr>
        <w:t xml:space="preserve"> sono evidenziati i principi etici ed i valori a cui la Società aderisce e a</w:t>
      </w:r>
      <w:r w:rsidRPr="007D1919">
        <w:rPr>
          <w:rFonts w:cstheme="minorHAnsi"/>
          <w:sz w:val="24"/>
          <w:szCs w:val="24"/>
        </w:rPr>
        <w:br/>
        <w:t>cui sono chiamati ad attenersi tutti coloro che operano all’interno della Società o che, a</w:t>
      </w:r>
      <w:r w:rsidRPr="007D1919">
        <w:rPr>
          <w:rFonts w:cstheme="minorHAnsi"/>
          <w:sz w:val="24"/>
          <w:szCs w:val="24"/>
        </w:rPr>
        <w:br/>
        <w:t>qualsiasi titolo, intrattengono relazioni con la stessa;</w:t>
      </w:r>
    </w:p>
    <w:p w14:paraId="497FBCC1" w14:textId="77777777" w:rsidR="00420278" w:rsidRDefault="009973ED" w:rsidP="007D1919">
      <w:pPr>
        <w:spacing w:line="240" w:lineRule="atLeast"/>
        <w:ind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 xml:space="preserve">- </w:t>
      </w:r>
      <w:r w:rsidRPr="00420278">
        <w:rPr>
          <w:rFonts w:cstheme="minorHAnsi"/>
          <w:b/>
          <w:bCs/>
          <w:sz w:val="24"/>
          <w:szCs w:val="24"/>
        </w:rPr>
        <w:t>Regole di Comportamento:</w:t>
      </w:r>
      <w:r w:rsidRPr="007D1919">
        <w:rPr>
          <w:rFonts w:cstheme="minorHAnsi"/>
          <w:sz w:val="24"/>
          <w:szCs w:val="24"/>
        </w:rPr>
        <w:t xml:space="preserve"> sono enunciati i criteri di condotta che devono improntare le</w:t>
      </w:r>
      <w:r w:rsidRPr="007D1919">
        <w:rPr>
          <w:rFonts w:cstheme="minorHAnsi"/>
          <w:sz w:val="24"/>
          <w:szCs w:val="24"/>
        </w:rPr>
        <w:br/>
        <w:t>attività della Società e, in particolare, le linee guida e le norme di comportamento cui coloro</w:t>
      </w:r>
      <w:r w:rsidRPr="007D1919">
        <w:rPr>
          <w:rFonts w:cstheme="minorHAnsi"/>
          <w:sz w:val="24"/>
          <w:szCs w:val="24"/>
        </w:rPr>
        <w:br/>
        <w:t>che operano in nome e per conto della Società sono chiamati ad attenersi per prevenire il</w:t>
      </w:r>
      <w:r w:rsidRPr="007D1919">
        <w:rPr>
          <w:rFonts w:cstheme="minorHAnsi"/>
          <w:sz w:val="24"/>
          <w:szCs w:val="24"/>
        </w:rPr>
        <w:br/>
        <w:t>rischio di commissione di comportamenti illeciti o semplicemente non etici;</w:t>
      </w:r>
    </w:p>
    <w:p w14:paraId="71F2237C" w14:textId="77777777" w:rsidR="00420278" w:rsidRDefault="009973ED" w:rsidP="007D1919">
      <w:pPr>
        <w:spacing w:line="240" w:lineRule="atLeast"/>
        <w:ind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 xml:space="preserve">- </w:t>
      </w:r>
      <w:r w:rsidRPr="00420278">
        <w:rPr>
          <w:rFonts w:cstheme="minorHAnsi"/>
          <w:b/>
          <w:bCs/>
          <w:sz w:val="24"/>
          <w:szCs w:val="24"/>
        </w:rPr>
        <w:t>Attuazione, controllo e monitoraggio:</w:t>
      </w:r>
      <w:r w:rsidRPr="007D1919">
        <w:rPr>
          <w:rFonts w:cstheme="minorHAnsi"/>
          <w:sz w:val="24"/>
          <w:szCs w:val="24"/>
        </w:rPr>
        <w:t xml:space="preserve"> sono individuate le norme che descrivono le modalità</w:t>
      </w:r>
      <w:r w:rsidRPr="007D1919">
        <w:rPr>
          <w:rFonts w:cstheme="minorHAnsi"/>
          <w:sz w:val="24"/>
          <w:szCs w:val="24"/>
        </w:rPr>
        <w:br/>
        <w:t>di diffusione del Codice, nonché di aggiornamento e di implementazione dei principi e delle</w:t>
      </w:r>
      <w:r w:rsidRPr="007D1919">
        <w:rPr>
          <w:rFonts w:cstheme="minorHAnsi"/>
          <w:sz w:val="24"/>
          <w:szCs w:val="24"/>
        </w:rPr>
        <w:br/>
        <w:t>regole di comportamento in esso contenute. Sono inoltre definite le modalità di gestione</w:t>
      </w:r>
      <w:r w:rsidRPr="007D1919">
        <w:rPr>
          <w:rFonts w:cstheme="minorHAnsi"/>
          <w:sz w:val="24"/>
          <w:szCs w:val="24"/>
        </w:rPr>
        <w:br/>
        <w:t>delle eventuali violazioni e indicati i soggetti chiamati a svolgere un’attività di vigilanza sulla</w:t>
      </w:r>
      <w:r w:rsidRPr="007D1919">
        <w:rPr>
          <w:rFonts w:cstheme="minorHAnsi"/>
          <w:sz w:val="24"/>
          <w:szCs w:val="24"/>
        </w:rPr>
        <w:br/>
        <w:t>corretta applicazione ed osservanza dello stesso.</w:t>
      </w:r>
    </w:p>
    <w:p w14:paraId="298DEBCA" w14:textId="25A5DD69" w:rsidR="00C579CB" w:rsidRPr="007D1919" w:rsidRDefault="009973ED" w:rsidP="007D1919">
      <w:pPr>
        <w:spacing w:line="240" w:lineRule="atLeast"/>
        <w:ind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>Il Codice Etico si applica agli organi sociali, ai dipendenti, ai procuratori e ai collaboratori</w:t>
      </w:r>
      <w:r w:rsidRPr="007D1919">
        <w:rPr>
          <w:rFonts w:cstheme="minorHAnsi"/>
          <w:sz w:val="24"/>
          <w:szCs w:val="24"/>
        </w:rPr>
        <w:br/>
        <w:t>che, a qualsiasi titolo e a prescindere dalla tipologia di rapporto contrattuale, operano in</w:t>
      </w:r>
      <w:r w:rsidRPr="007D1919">
        <w:rPr>
          <w:rFonts w:cstheme="minorHAnsi"/>
          <w:sz w:val="24"/>
          <w:szCs w:val="24"/>
        </w:rPr>
        <w:br/>
        <w:t xml:space="preserve">nome e per conto </w:t>
      </w:r>
      <w:r w:rsidR="00420278">
        <w:rPr>
          <w:rFonts w:cstheme="minorHAnsi"/>
          <w:sz w:val="24"/>
          <w:szCs w:val="24"/>
        </w:rPr>
        <w:t xml:space="preserve">della </w:t>
      </w:r>
      <w:r w:rsidR="00652FB4">
        <w:rPr>
          <w:rFonts w:cstheme="minorHAnsi"/>
          <w:sz w:val="24"/>
          <w:szCs w:val="24"/>
        </w:rPr>
        <w:t>LRM DIVISIONE APPALTI</w:t>
      </w:r>
      <w:r w:rsidR="00420278">
        <w:rPr>
          <w:rFonts w:cstheme="minorHAnsi"/>
          <w:sz w:val="24"/>
          <w:szCs w:val="24"/>
        </w:rPr>
        <w:t xml:space="preserve"> </w:t>
      </w:r>
      <w:proofErr w:type="gramStart"/>
      <w:r w:rsidR="00420278">
        <w:rPr>
          <w:rFonts w:cstheme="minorHAnsi"/>
          <w:sz w:val="24"/>
          <w:szCs w:val="24"/>
        </w:rPr>
        <w:t>s.r.l.</w:t>
      </w:r>
      <w:r w:rsidRPr="007D1919">
        <w:rPr>
          <w:rFonts w:cstheme="minorHAnsi"/>
          <w:sz w:val="24"/>
          <w:szCs w:val="24"/>
        </w:rPr>
        <w:t>.</w:t>
      </w:r>
      <w:proofErr w:type="gramEnd"/>
      <w:r w:rsidR="0042027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Nei casi previsti dal sistema procedurale aziendale la Società richiede il rispetto del Codice</w:t>
      </w:r>
      <w:r w:rsidRPr="007D1919">
        <w:rPr>
          <w:rFonts w:cstheme="minorHAnsi"/>
          <w:sz w:val="24"/>
          <w:szCs w:val="24"/>
        </w:rPr>
        <w:br/>
        <w:t>anche ai soggetti terzi con i quali instaura rapporti o relazioni d’affari.</w:t>
      </w:r>
      <w:r w:rsidR="0042027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Il Codice Etico rappresenta, inoltre, parte integrante ed elemento costitutivo del Modello</w:t>
      </w:r>
      <w:r w:rsidRPr="007D1919">
        <w:rPr>
          <w:rFonts w:cstheme="minorHAnsi"/>
          <w:sz w:val="24"/>
          <w:szCs w:val="24"/>
        </w:rPr>
        <w:br/>
        <w:t>Organizzativo adottato dalla Società ai sensi della disciplina italiana della “responsabilità</w:t>
      </w:r>
      <w:r w:rsidRPr="007D1919">
        <w:rPr>
          <w:rFonts w:cstheme="minorHAnsi"/>
          <w:sz w:val="24"/>
          <w:szCs w:val="24"/>
        </w:rPr>
        <w:br/>
        <w:t xml:space="preserve">degli enti per gli illeciti amministrativi dipendenti da reato” contenuta nel </w:t>
      </w:r>
      <w:proofErr w:type="spellStart"/>
      <w:r w:rsidRPr="007D1919">
        <w:rPr>
          <w:rFonts w:cstheme="minorHAnsi"/>
          <w:sz w:val="24"/>
          <w:szCs w:val="24"/>
        </w:rPr>
        <w:t>D.Lgs.</w:t>
      </w:r>
      <w:proofErr w:type="spellEnd"/>
      <w:r w:rsidRPr="007D1919">
        <w:rPr>
          <w:rFonts w:cstheme="minorHAnsi"/>
          <w:sz w:val="24"/>
          <w:szCs w:val="24"/>
        </w:rPr>
        <w:t xml:space="preserve"> n. 231/2001</w:t>
      </w:r>
    </w:p>
    <w:p w14:paraId="7CAC4E30" w14:textId="794080F8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AA09BE9" w14:textId="3E8A1030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19BD369" w14:textId="620A320B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C2EB41A" w14:textId="66C016B2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2338EEA" w14:textId="3EFEA88F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A955209" w14:textId="5D79062C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6EEBD33" w14:textId="0FDD00A2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2C6DF5AF" w14:textId="11770235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1D9C779C" w14:textId="1D5636F9" w:rsidR="009973ED" w:rsidRPr="00420278" w:rsidRDefault="009973ED" w:rsidP="00420278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  <w:r w:rsidRPr="00420278">
        <w:rPr>
          <w:rFonts w:cstheme="minorHAnsi"/>
          <w:b/>
          <w:bCs/>
          <w:sz w:val="24"/>
          <w:szCs w:val="24"/>
        </w:rPr>
        <w:t>PRINCIPI E VALORI</w:t>
      </w:r>
      <w:r w:rsidRPr="00420278">
        <w:rPr>
          <w:rFonts w:cstheme="minorHAnsi"/>
          <w:b/>
          <w:bCs/>
          <w:sz w:val="24"/>
          <w:szCs w:val="24"/>
        </w:rPr>
        <w:br/>
        <w:t>• I principi e le regole etiche fondamentali</w:t>
      </w:r>
    </w:p>
    <w:p w14:paraId="0A685FF0" w14:textId="613536F4" w:rsidR="009973ED" w:rsidRPr="00420278" w:rsidRDefault="009973ED" w:rsidP="00420278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2106BEE4" w14:textId="77777777" w:rsidR="00420278" w:rsidRDefault="009973ED" w:rsidP="00420278">
      <w:pPr>
        <w:spacing w:line="240" w:lineRule="atLeast"/>
        <w:ind w:right="567"/>
        <w:jc w:val="center"/>
        <w:rPr>
          <w:rFonts w:cstheme="minorHAnsi"/>
          <w:sz w:val="24"/>
          <w:szCs w:val="24"/>
        </w:rPr>
      </w:pPr>
      <w:r w:rsidRPr="00420278">
        <w:rPr>
          <w:rFonts w:cstheme="minorHAnsi"/>
          <w:b/>
          <w:bCs/>
          <w:sz w:val="24"/>
          <w:szCs w:val="24"/>
        </w:rPr>
        <w:t>PRINCIPI E VALORI</w:t>
      </w:r>
      <w:r w:rsidRPr="007D1919">
        <w:rPr>
          <w:rFonts w:cstheme="minorHAnsi"/>
          <w:sz w:val="24"/>
          <w:szCs w:val="24"/>
        </w:rPr>
        <w:br/>
      </w:r>
    </w:p>
    <w:p w14:paraId="18B88445" w14:textId="3CA0CDDD" w:rsidR="00420278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>I principi e le regole etiche fondamentali</w:t>
      </w:r>
      <w:r w:rsidR="00420278">
        <w:rPr>
          <w:rFonts w:cstheme="minorHAnsi"/>
          <w:sz w:val="24"/>
          <w:szCs w:val="24"/>
        </w:rPr>
        <w:t xml:space="preserve">. </w:t>
      </w:r>
      <w:r w:rsidRPr="007D1919">
        <w:rPr>
          <w:rFonts w:cstheme="minorHAnsi"/>
          <w:sz w:val="24"/>
          <w:szCs w:val="24"/>
        </w:rPr>
        <w:t xml:space="preserve">Di seguito sono indicati i principi fondamentali della </w:t>
      </w:r>
      <w:r w:rsidR="00652FB4">
        <w:rPr>
          <w:rFonts w:cstheme="minorHAnsi"/>
          <w:sz w:val="24"/>
          <w:szCs w:val="24"/>
        </w:rPr>
        <w:t>LRM DIVISIONE APPALTI</w:t>
      </w:r>
      <w:r w:rsidR="00420278">
        <w:rPr>
          <w:rFonts w:cstheme="minorHAnsi"/>
          <w:sz w:val="24"/>
          <w:szCs w:val="24"/>
        </w:rPr>
        <w:t xml:space="preserve"> s.r.l.</w:t>
      </w:r>
      <w:r w:rsidRPr="007D1919">
        <w:rPr>
          <w:rFonts w:cstheme="minorHAnsi"/>
          <w:sz w:val="24"/>
          <w:szCs w:val="24"/>
        </w:rPr>
        <w:t xml:space="preserve"> cui devono fare</w:t>
      </w:r>
      <w:r w:rsidRPr="007D1919">
        <w:rPr>
          <w:rFonts w:cstheme="minorHAnsi"/>
          <w:sz w:val="24"/>
          <w:szCs w:val="24"/>
        </w:rPr>
        <w:br/>
        <w:t>riferimento tutti i Destinatari del Codice nell’esercizio delle loro attività.</w:t>
      </w:r>
    </w:p>
    <w:p w14:paraId="07E362CF" w14:textId="77777777" w:rsidR="00420278" w:rsidRDefault="009973ED" w:rsidP="007D1919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Pr="00420278">
        <w:rPr>
          <w:rFonts w:cstheme="minorHAnsi"/>
          <w:b/>
          <w:bCs/>
          <w:sz w:val="24"/>
          <w:szCs w:val="24"/>
        </w:rPr>
        <w:t>1. Centralità delle Risorse Umane</w:t>
      </w:r>
    </w:p>
    <w:p w14:paraId="20ABB478" w14:textId="77777777" w:rsidR="004321A8" w:rsidRDefault="009973ED" w:rsidP="004321A8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riconosce la centralità delle risorse umane; per questo promuove un ambiente di</w:t>
      </w:r>
      <w:r w:rsidR="0042027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lavoro volto allo sviluppo delle potenzialità e del talento dei propri dipendenti e collaboratori.</w:t>
      </w:r>
      <w:r w:rsidR="0042027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La Società gestisce le risorse umane secondo i principi di rispetto delle caratteristiche</w:t>
      </w:r>
      <w:r w:rsidR="0042027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personali e professionali individuali, di pari opportunità e di merito. La Società valorizza</w:t>
      </w:r>
      <w:r w:rsidR="00420278">
        <w:rPr>
          <w:rFonts w:cstheme="minorHAnsi"/>
          <w:sz w:val="24"/>
          <w:szCs w:val="24"/>
        </w:rPr>
        <w:t xml:space="preserve">, </w:t>
      </w:r>
      <w:r w:rsidRPr="007D1919">
        <w:rPr>
          <w:rFonts w:cstheme="minorHAnsi"/>
          <w:sz w:val="24"/>
          <w:szCs w:val="24"/>
        </w:rPr>
        <w:t>inoltre</w:t>
      </w:r>
      <w:r w:rsidR="00420278">
        <w:rPr>
          <w:rFonts w:cstheme="minorHAnsi"/>
          <w:sz w:val="24"/>
          <w:szCs w:val="24"/>
        </w:rPr>
        <w:t>,</w:t>
      </w:r>
      <w:r w:rsidRPr="007D1919">
        <w:rPr>
          <w:rFonts w:cstheme="minorHAnsi"/>
          <w:sz w:val="24"/>
          <w:szCs w:val="24"/>
        </w:rPr>
        <w:t xml:space="preserve"> l’esperienza professionale dei dipendenti e favorisce il passaggio della conoscenza,</w:t>
      </w:r>
      <w:r w:rsidR="0042027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al fine di tramandare e preservare l’eredità culturale e i valori fondamentali dell’Azienda</w:t>
      </w:r>
      <w:r w:rsidRPr="007D1919">
        <w:rPr>
          <w:rFonts w:cstheme="minorHAnsi"/>
          <w:sz w:val="24"/>
          <w:szCs w:val="24"/>
        </w:rPr>
        <w:br/>
        <w:t>nel tempo.</w:t>
      </w:r>
    </w:p>
    <w:p w14:paraId="0A7D46CC" w14:textId="76373070" w:rsidR="00420278" w:rsidRDefault="009973ED" w:rsidP="004321A8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="00420278">
        <w:rPr>
          <w:rFonts w:cstheme="minorHAnsi"/>
          <w:b/>
          <w:bCs/>
          <w:sz w:val="24"/>
          <w:szCs w:val="24"/>
        </w:rPr>
        <w:t xml:space="preserve">2. </w:t>
      </w:r>
      <w:r w:rsidRPr="00420278">
        <w:rPr>
          <w:rFonts w:cstheme="minorHAnsi"/>
          <w:b/>
          <w:bCs/>
          <w:sz w:val="24"/>
          <w:szCs w:val="24"/>
        </w:rPr>
        <w:t>Correttezza e integrità morale</w:t>
      </w:r>
    </w:p>
    <w:p w14:paraId="25B26B20" w14:textId="77777777" w:rsidR="00652FB4" w:rsidRDefault="009973ED" w:rsidP="004321A8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L’etica è, sin dalle origini, uno dei capisaldi della Società: un insieme di regole</w:t>
      </w:r>
      <w:r w:rsidRPr="007D1919">
        <w:rPr>
          <w:rFonts w:cstheme="minorHAnsi"/>
          <w:sz w:val="24"/>
          <w:szCs w:val="24"/>
        </w:rPr>
        <w:br/>
        <w:t>comportamentali da seguire, nella piena consapevolezza che solo in questo modo si può</w:t>
      </w:r>
      <w:r w:rsidRPr="007D1919">
        <w:rPr>
          <w:rFonts w:cstheme="minorHAnsi"/>
          <w:sz w:val="24"/>
          <w:szCs w:val="24"/>
        </w:rPr>
        <w:br/>
        <w:t>portare avanti con onore e fierezza un patrimonio come quello che contraddistingue la</w:t>
      </w:r>
      <w:r w:rsidRPr="007D1919">
        <w:rPr>
          <w:rFonts w:cstheme="minorHAnsi"/>
          <w:sz w:val="24"/>
          <w:szCs w:val="24"/>
        </w:rPr>
        <w:br/>
        <w:t xml:space="preserve">storia </w:t>
      </w:r>
      <w:r w:rsidR="004321A8">
        <w:rPr>
          <w:rFonts w:cstheme="minorHAnsi"/>
          <w:sz w:val="24"/>
          <w:szCs w:val="24"/>
        </w:rPr>
        <w:t xml:space="preserve">della </w:t>
      </w:r>
      <w:r w:rsidR="00652FB4">
        <w:rPr>
          <w:rFonts w:cstheme="minorHAnsi"/>
          <w:sz w:val="24"/>
          <w:szCs w:val="24"/>
        </w:rPr>
        <w:t>LRM DIVISIONE APPALTI SRL</w:t>
      </w:r>
      <w:r w:rsidRPr="007D1919">
        <w:rPr>
          <w:rFonts w:cstheme="minorHAnsi"/>
          <w:sz w:val="24"/>
          <w:szCs w:val="24"/>
        </w:rPr>
        <w:t>.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La comprensione e il rispetto di questi valori costituiscono un punto di riferimento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fondamentale sia nei rapporti interni che in quelli esterni. Il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perseguimento del mero interesse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economico non può mai giustificare una condotta contraria ai principi di correttezza ed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onestà, oltre che alle leggi e ai regolamenti vigenti.</w:t>
      </w:r>
    </w:p>
    <w:p w14:paraId="2DAC19BC" w14:textId="4441A70D" w:rsidR="009973ED" w:rsidRPr="007D1919" w:rsidRDefault="009973ED" w:rsidP="004321A8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>Non è consentito attribuire vantaggi illeciti in cambio di regalie o benefici che eccedano le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normali pratiche di cortesia in nessuna tipologia di contrattazione e negoziazione.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Nello svolgimento di ogni attività, la Società opera per evitare di incorrere in situazioni</w:t>
      </w:r>
      <w:r w:rsidRPr="007D1919">
        <w:rPr>
          <w:rFonts w:cstheme="minorHAnsi"/>
          <w:sz w:val="24"/>
          <w:szCs w:val="24"/>
        </w:rPr>
        <w:br/>
        <w:t>di conflitto di interesse, reale o anche soltanto potenziale, seguendo regole di equità e</w:t>
      </w:r>
      <w:r w:rsidRPr="007D1919">
        <w:rPr>
          <w:rFonts w:cstheme="minorHAnsi"/>
          <w:sz w:val="24"/>
          <w:szCs w:val="24"/>
        </w:rPr>
        <w:br/>
        <w:t>imparzialità. In particolare, la Società</w:t>
      </w:r>
      <w:r w:rsidR="004321A8">
        <w:rPr>
          <w:rFonts w:cstheme="minorHAnsi"/>
          <w:sz w:val="24"/>
          <w:szCs w:val="24"/>
        </w:rPr>
        <w:t xml:space="preserve">, </w:t>
      </w:r>
      <w:r w:rsidRPr="007D1919">
        <w:rPr>
          <w:rFonts w:cstheme="minorHAnsi"/>
          <w:sz w:val="24"/>
          <w:szCs w:val="24"/>
        </w:rPr>
        <w:t>compatibilmente con le esigenze di proficua gestione e fermi gli obblighi di vigilanza,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 xml:space="preserve">promuove la separazione delle funzioni al </w:t>
      </w:r>
      <w:r w:rsidRPr="007D1919">
        <w:rPr>
          <w:rFonts w:cstheme="minorHAnsi"/>
          <w:sz w:val="24"/>
          <w:szCs w:val="24"/>
        </w:rPr>
        <w:lastRenderedPageBreak/>
        <w:t>duplice fine di consentire l’individuazione dei</w:t>
      </w:r>
      <w:r w:rsidRPr="007D1919">
        <w:rPr>
          <w:rFonts w:cstheme="minorHAnsi"/>
          <w:sz w:val="24"/>
          <w:szCs w:val="24"/>
        </w:rPr>
        <w:br/>
        <w:t>soggetti che hanno operato e di prevenire l’insorgere di situazioni di conflitto di interesse</w:t>
      </w:r>
      <w:r w:rsidR="004321A8">
        <w:rPr>
          <w:rFonts w:cstheme="minorHAnsi"/>
          <w:sz w:val="24"/>
          <w:szCs w:val="24"/>
        </w:rPr>
        <w:t xml:space="preserve"> ed inoltre </w:t>
      </w:r>
      <w:r w:rsidRPr="007D1919">
        <w:rPr>
          <w:rFonts w:cstheme="minorHAnsi"/>
          <w:sz w:val="24"/>
          <w:szCs w:val="24"/>
        </w:rPr>
        <w:t>chiede ai Destinatari di agire in maniera corretta e trasparente, evitando favoritismi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illegittimi, pratiche collusive o scelte che determinino illegittimi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vantaggi personali per sé o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per altri.</w:t>
      </w:r>
    </w:p>
    <w:p w14:paraId="34011316" w14:textId="28460FC1" w:rsidR="00652FB4" w:rsidRDefault="004321A8" w:rsidP="00652FB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4321A8">
        <w:rPr>
          <w:rFonts w:cstheme="minorHAnsi"/>
          <w:b/>
          <w:bCs/>
          <w:sz w:val="24"/>
          <w:szCs w:val="24"/>
        </w:rPr>
        <w:t>3.</w:t>
      </w:r>
      <w:r w:rsidR="009973ED" w:rsidRPr="004321A8">
        <w:rPr>
          <w:rFonts w:cstheme="minorHAnsi"/>
          <w:b/>
          <w:bCs/>
          <w:sz w:val="24"/>
          <w:szCs w:val="24"/>
        </w:rPr>
        <w:t>Legalità</w:t>
      </w:r>
      <w:r w:rsidR="009973ED" w:rsidRPr="004321A8">
        <w:rPr>
          <w:rFonts w:cstheme="minorHAnsi"/>
          <w:b/>
          <w:bCs/>
          <w:sz w:val="24"/>
          <w:szCs w:val="24"/>
        </w:rPr>
        <w:br/>
      </w:r>
    </w:p>
    <w:p w14:paraId="074DF715" w14:textId="48C47674" w:rsidR="004321A8" w:rsidRDefault="009973ED" w:rsidP="00652FB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Società, nello svolgimento delle proprie attività, agisce nel rispetto del proprio Statuto,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delle leggi e dei regolamenti vigenti in tutti i Paesi in cui opera e chiede ai Destinatari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del presente Codice il rispetto di tale prescrizione e la tenuta di comportamenti che non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pregiudichino l’affidabilità morale e professionale della stessa.</w:t>
      </w:r>
    </w:p>
    <w:p w14:paraId="6E2FCD23" w14:textId="77777777" w:rsidR="004321A8" w:rsidRDefault="009973ED" w:rsidP="004321A8">
      <w:pPr>
        <w:spacing w:line="240" w:lineRule="atLeast"/>
        <w:ind w:left="567" w:right="567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="004321A8" w:rsidRPr="004321A8">
        <w:rPr>
          <w:rFonts w:cstheme="minorHAnsi"/>
          <w:b/>
          <w:bCs/>
          <w:sz w:val="24"/>
          <w:szCs w:val="24"/>
        </w:rPr>
        <w:t>4</w:t>
      </w:r>
      <w:r w:rsidRPr="004321A8">
        <w:rPr>
          <w:rFonts w:cstheme="minorHAnsi"/>
          <w:b/>
          <w:bCs/>
          <w:sz w:val="24"/>
          <w:szCs w:val="24"/>
        </w:rPr>
        <w:t>. Valore sociale dell’impresa</w:t>
      </w:r>
      <w:r w:rsidRPr="007D1919">
        <w:rPr>
          <w:rFonts w:cstheme="minorHAnsi"/>
          <w:sz w:val="24"/>
          <w:szCs w:val="24"/>
        </w:rPr>
        <w:br/>
      </w:r>
    </w:p>
    <w:p w14:paraId="37CD10AB" w14:textId="77777777" w:rsidR="004321A8" w:rsidRDefault="004321A8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Società</w:t>
      </w:r>
      <w:r w:rsidR="009973ED" w:rsidRPr="007D1919">
        <w:rPr>
          <w:rFonts w:cstheme="minorHAnsi"/>
          <w:sz w:val="24"/>
          <w:szCs w:val="24"/>
        </w:rPr>
        <w:t xml:space="preserve"> ha dimostrato una naturale propensione verso la</w:t>
      </w:r>
      <w:r w:rsidR="009973ED" w:rsidRPr="007D1919">
        <w:rPr>
          <w:rFonts w:cstheme="minorHAnsi"/>
          <w:sz w:val="24"/>
          <w:szCs w:val="24"/>
        </w:rPr>
        <w:br/>
        <w:t>responsabilità sociale, contribuendo allo sviluppo economico e civile del contesto in cui</w:t>
      </w:r>
      <w:r w:rsidR="009973ED" w:rsidRPr="007D1919">
        <w:rPr>
          <w:rFonts w:cstheme="minorHAnsi"/>
          <w:sz w:val="24"/>
          <w:szCs w:val="24"/>
        </w:rPr>
        <w:br/>
        <w:t>opera e tenendo conto delle esigenze della comunità.</w:t>
      </w:r>
      <w:r w:rsidR="009973ED" w:rsidRPr="007D1919">
        <w:rPr>
          <w:rFonts w:cstheme="minorHAnsi"/>
          <w:sz w:val="24"/>
          <w:szCs w:val="24"/>
        </w:rPr>
        <w:br/>
      </w:r>
    </w:p>
    <w:p w14:paraId="504432F2" w14:textId="7FFE9957" w:rsidR="004321A8" w:rsidRPr="004321A8" w:rsidRDefault="004321A8" w:rsidP="004321A8">
      <w:pPr>
        <w:spacing w:line="240" w:lineRule="atLeast"/>
        <w:ind w:left="567" w:righ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9973ED" w:rsidRPr="004321A8">
        <w:rPr>
          <w:rFonts w:cstheme="minorHAnsi"/>
          <w:b/>
          <w:bCs/>
          <w:sz w:val="24"/>
          <w:szCs w:val="24"/>
        </w:rPr>
        <w:t>. Non discriminazione</w:t>
      </w:r>
    </w:p>
    <w:p w14:paraId="14419C46" w14:textId="77777777" w:rsidR="004321A8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Nell’ambito dei propri rapporti interni e nelle relazioni con i soggetti terzi, la Società</w:t>
      </w:r>
      <w:r w:rsidRPr="007D1919">
        <w:rPr>
          <w:rFonts w:cstheme="minorHAnsi"/>
          <w:sz w:val="24"/>
          <w:szCs w:val="24"/>
        </w:rPr>
        <w:br/>
        <w:t xml:space="preserve">riconosce e rispetta i principi di dignità e uguaglianza e non </w:t>
      </w:r>
      <w:proofErr w:type="gramStart"/>
      <w:r w:rsidRPr="007D1919">
        <w:rPr>
          <w:rFonts w:cstheme="minorHAnsi"/>
          <w:sz w:val="24"/>
          <w:szCs w:val="24"/>
        </w:rPr>
        <w:t>pone in essere</w:t>
      </w:r>
      <w:proofErr w:type="gramEnd"/>
      <w:r w:rsidRPr="007D1919">
        <w:rPr>
          <w:rFonts w:cstheme="minorHAnsi"/>
          <w:sz w:val="24"/>
          <w:szCs w:val="24"/>
        </w:rPr>
        <w:t xml:space="preserve"> discriminazioni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basate sull’età, l’origine razziale ed etnica, la nazionalità, le opinioni politiche e sindacali,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le credenze religiose, l’orientamento sessuale, l’identità di genere,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le invalidità fisiche e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psichiche e qualsiasi altra caratteristica personale non attinente alla</w:t>
      </w:r>
      <w:r w:rsidR="004321A8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sfera lavorativa.</w:t>
      </w:r>
    </w:p>
    <w:p w14:paraId="0F9D8427" w14:textId="6E450691" w:rsidR="004321A8" w:rsidRPr="004321A8" w:rsidRDefault="009973ED" w:rsidP="004321A8">
      <w:pPr>
        <w:spacing w:line="240" w:lineRule="atLeast"/>
        <w:ind w:left="567" w:right="567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="004321A8" w:rsidRPr="004321A8">
        <w:rPr>
          <w:rFonts w:cstheme="minorHAnsi"/>
          <w:b/>
          <w:bCs/>
          <w:sz w:val="24"/>
          <w:szCs w:val="24"/>
        </w:rPr>
        <w:t>6.</w:t>
      </w:r>
      <w:r w:rsidRPr="004321A8">
        <w:rPr>
          <w:rFonts w:cstheme="minorHAnsi"/>
          <w:b/>
          <w:bCs/>
          <w:sz w:val="24"/>
          <w:szCs w:val="24"/>
        </w:rPr>
        <w:t xml:space="preserve"> Tutela dell’ambiente</w:t>
      </w:r>
    </w:p>
    <w:p w14:paraId="0B6CB57E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promuove il rispetto dell’ambiente, inteso come risorsa comune da</w:t>
      </w:r>
      <w:r w:rsidRPr="007D1919">
        <w:rPr>
          <w:rFonts w:cstheme="minorHAnsi"/>
          <w:sz w:val="24"/>
          <w:szCs w:val="24"/>
        </w:rPr>
        <w:br/>
        <w:t>salvaguardare a beneficio della collettività e delle generazioni future in un’ottica di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sviluppo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sostenibile.</w:t>
      </w:r>
    </w:p>
    <w:p w14:paraId="16F3BD42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="00D048CC" w:rsidRPr="00D048CC">
        <w:rPr>
          <w:rFonts w:cstheme="minorHAnsi"/>
          <w:b/>
          <w:bCs/>
          <w:sz w:val="24"/>
          <w:szCs w:val="24"/>
        </w:rPr>
        <w:t>7.</w:t>
      </w:r>
      <w:r w:rsidRPr="00D048CC">
        <w:rPr>
          <w:rFonts w:cstheme="minorHAnsi"/>
          <w:b/>
          <w:bCs/>
          <w:sz w:val="24"/>
          <w:szCs w:val="24"/>
        </w:rPr>
        <w:t xml:space="preserve"> Riservatezza</w:t>
      </w:r>
    </w:p>
    <w:p w14:paraId="6331AC6C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>La Società promuove la riservatezza delle informazioni in proprio possesso nella gestione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 tutte le proprie attività di impresa.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Tutti i dipendenti, i collaboratori, i consulenti della Società sono tenuti a non utilizzare le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informazioni acquisite nell’espletamento delle proprie attività per scopi non connessi con lo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stretto esercizio delle stesse.</w:t>
      </w:r>
    </w:p>
    <w:p w14:paraId="5EBE7990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="00D048CC" w:rsidRPr="00D048CC">
        <w:rPr>
          <w:rFonts w:cstheme="minorHAnsi"/>
          <w:b/>
          <w:bCs/>
          <w:sz w:val="24"/>
          <w:szCs w:val="24"/>
        </w:rPr>
        <w:t>8</w:t>
      </w:r>
      <w:r w:rsidRPr="00D048CC">
        <w:rPr>
          <w:rFonts w:cstheme="minorHAnsi"/>
          <w:b/>
          <w:bCs/>
          <w:sz w:val="24"/>
          <w:szCs w:val="24"/>
        </w:rPr>
        <w:t>. Tutela della concorrenza</w:t>
      </w:r>
    </w:p>
    <w:p w14:paraId="51AADCD3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lastRenderedPageBreak/>
        <w:br/>
        <w:t>Nell’ambito della propria attività di impresa, la Società si ispira ai principi di legalità,</w:t>
      </w:r>
      <w:r w:rsidRPr="007D1919">
        <w:rPr>
          <w:rFonts w:cstheme="minorHAnsi"/>
          <w:sz w:val="24"/>
          <w:szCs w:val="24"/>
        </w:rPr>
        <w:br/>
        <w:t>correttezza e lealtà, alla fedeltà alla parola data, alle promesse e ai patti, e promuove</w:t>
      </w:r>
      <w:r w:rsidRPr="007D1919">
        <w:rPr>
          <w:rFonts w:cstheme="minorHAnsi"/>
          <w:sz w:val="24"/>
          <w:szCs w:val="24"/>
        </w:rPr>
        <w:br/>
        <w:t>l’agire con senso di responsabilità e secondo buona fede in ogni attività o decisione.</w:t>
      </w:r>
      <w:r w:rsidRPr="007D1919">
        <w:rPr>
          <w:rFonts w:cstheme="minorHAnsi"/>
          <w:sz w:val="24"/>
          <w:szCs w:val="24"/>
        </w:rPr>
        <w:br/>
        <w:t>La Società riconosce la libera e corretta concorrenza in un’economia di mercato quale</w:t>
      </w:r>
      <w:r w:rsidRPr="007D1919">
        <w:rPr>
          <w:rFonts w:cstheme="minorHAnsi"/>
          <w:sz w:val="24"/>
          <w:szCs w:val="24"/>
        </w:rPr>
        <w:br/>
        <w:t>fattore decisivo di crescita, sviluppo e costante miglioramento aziendale e ritiene che</w:t>
      </w:r>
      <w:r w:rsidRPr="007D1919">
        <w:rPr>
          <w:rFonts w:cstheme="minorHAnsi"/>
          <w:sz w:val="24"/>
          <w:szCs w:val="24"/>
        </w:rPr>
        <w:br/>
        <w:t>in tale contesto possa trovare sviluppo il proprio messaggio di qualità del prodotto.</w:t>
      </w:r>
    </w:p>
    <w:p w14:paraId="5CD3F4C3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="00D048CC" w:rsidRPr="00D048CC">
        <w:rPr>
          <w:rFonts w:cstheme="minorHAnsi"/>
          <w:b/>
          <w:bCs/>
          <w:sz w:val="24"/>
          <w:szCs w:val="24"/>
        </w:rPr>
        <w:t>9</w:t>
      </w:r>
      <w:r w:rsidRPr="00D048CC">
        <w:rPr>
          <w:rFonts w:cstheme="minorHAnsi"/>
          <w:b/>
          <w:bCs/>
          <w:sz w:val="24"/>
          <w:szCs w:val="24"/>
        </w:rPr>
        <w:t>. Trasparenza e chiarezza</w:t>
      </w:r>
    </w:p>
    <w:p w14:paraId="1D5E6E56" w14:textId="069FFE3C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>La comunicazione e divulgazione verso l’esterno di notizie,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informazioni e dati relativi alla Società è improntata al rispetto del diritto all’informazione</w:t>
      </w:r>
      <w:r w:rsidRPr="007D1919">
        <w:rPr>
          <w:rFonts w:cstheme="minorHAnsi"/>
          <w:sz w:val="24"/>
          <w:szCs w:val="24"/>
        </w:rPr>
        <w:br/>
        <w:t>ed è riservata esclusivamente alle funzioni aziendali a ciò preposte; in nessun caso è</w:t>
      </w:r>
      <w:r w:rsidRPr="007D1919">
        <w:rPr>
          <w:rFonts w:cstheme="minorHAnsi"/>
          <w:sz w:val="24"/>
          <w:szCs w:val="24"/>
        </w:rPr>
        <w:br/>
        <w:t>permesso divulgare notizie o commenti falsi o tendenziosi.</w:t>
      </w:r>
      <w:r w:rsidRPr="007D1919">
        <w:rPr>
          <w:rFonts w:cstheme="minorHAnsi"/>
          <w:sz w:val="24"/>
          <w:szCs w:val="24"/>
        </w:rPr>
        <w:br/>
        <w:t>Ogni attività di comunicazione rispetta le leggi, le regole e le pratiche di condotta</w:t>
      </w:r>
      <w:r w:rsidRPr="007D1919">
        <w:rPr>
          <w:rFonts w:cstheme="minorHAnsi"/>
          <w:sz w:val="24"/>
          <w:szCs w:val="24"/>
        </w:rPr>
        <w:br/>
        <w:t>professionale, e si attiene a principi di chiarezza, trasparenza, tempestività e accuratezza.</w:t>
      </w:r>
    </w:p>
    <w:p w14:paraId="526D1A3D" w14:textId="3E948940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63623616" w14:textId="49C1E207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2E08FFEF" w14:textId="2A4F420D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DA5B87A" w14:textId="19A2EC4D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1A50007F" w14:textId="42E90117" w:rsidR="009973ED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FDB9928" w14:textId="268F9083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6CA7CA87" w14:textId="7C118E2E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88885B4" w14:textId="387E2222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9F040BA" w14:textId="70EFF942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13A4313" w14:textId="732C1188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CA9823E" w14:textId="0DF67DD6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4463137" w14:textId="53DAE6D7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FD6BA79" w14:textId="3BBC6ACE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65A392D" w14:textId="0E50531C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A9111E5" w14:textId="6A6844EC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D28FD8F" w14:textId="68941909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1491500E" w14:textId="25B8DE23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02EAF45" w14:textId="5A06B9A4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F0C9EAC" w14:textId="322FFB03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5BD6359" w14:textId="7D99558C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E73E4C0" w14:textId="3F1B948F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201F00B3" w14:textId="606AA931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6E9B8A7" w14:textId="7F5DE888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0AEB200" w14:textId="58EF88EF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86517FB" w14:textId="5955EC3F" w:rsidR="00D048CC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05514A9" w14:textId="77777777" w:rsidR="00D048CC" w:rsidRPr="007D1919" w:rsidRDefault="00D048CC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75B7295" w14:textId="3F48A759" w:rsidR="009973ED" w:rsidRPr="009973ED" w:rsidRDefault="009973ED" w:rsidP="00D048C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  <w:r w:rsidRPr="009973ED">
        <w:rPr>
          <w:rFonts w:cstheme="minorHAnsi"/>
          <w:b/>
          <w:bCs/>
          <w:sz w:val="24"/>
          <w:szCs w:val="24"/>
        </w:rPr>
        <w:t>REGOLE DI COMPORTAMENTO</w:t>
      </w:r>
      <w:r w:rsidRPr="009973ED">
        <w:rPr>
          <w:rFonts w:cstheme="minorHAnsi"/>
          <w:b/>
          <w:bCs/>
          <w:sz w:val="24"/>
          <w:szCs w:val="24"/>
        </w:rPr>
        <w:br/>
        <w:t>• Rapporti con i dipendenti</w:t>
      </w:r>
      <w:r w:rsidRPr="009973ED">
        <w:rPr>
          <w:rFonts w:cstheme="minorHAnsi"/>
          <w:b/>
          <w:bCs/>
          <w:sz w:val="24"/>
          <w:szCs w:val="24"/>
        </w:rPr>
        <w:br/>
        <w:t>• Rapporti con i fornitori</w:t>
      </w:r>
      <w:r w:rsidRPr="009973ED">
        <w:rPr>
          <w:rFonts w:cstheme="minorHAnsi"/>
          <w:b/>
          <w:bCs/>
          <w:sz w:val="24"/>
          <w:szCs w:val="24"/>
        </w:rPr>
        <w:br/>
        <w:t>• Rapporti con i clienti</w:t>
      </w:r>
      <w:r w:rsidRPr="009973ED">
        <w:rPr>
          <w:rFonts w:cstheme="minorHAnsi"/>
          <w:b/>
          <w:bCs/>
          <w:sz w:val="24"/>
          <w:szCs w:val="24"/>
        </w:rPr>
        <w:br/>
        <w:t>• Rapporti con le organizzazioni politiche e sindacali e altre forme</w:t>
      </w:r>
      <w:r w:rsidRPr="009973ED">
        <w:rPr>
          <w:rFonts w:cstheme="minorHAnsi"/>
          <w:b/>
          <w:bCs/>
          <w:sz w:val="24"/>
          <w:szCs w:val="24"/>
        </w:rPr>
        <w:br/>
        <w:t>di associazioni</w:t>
      </w:r>
      <w:r w:rsidRPr="009973ED">
        <w:rPr>
          <w:rFonts w:cstheme="minorHAnsi"/>
          <w:b/>
          <w:bCs/>
          <w:sz w:val="24"/>
          <w:szCs w:val="24"/>
        </w:rPr>
        <w:br/>
        <w:t>• Rapporti con la Pubblica Amministrazione</w:t>
      </w:r>
      <w:r w:rsidRPr="009973ED">
        <w:rPr>
          <w:rFonts w:cstheme="minorHAnsi"/>
          <w:b/>
          <w:bCs/>
          <w:sz w:val="24"/>
          <w:szCs w:val="24"/>
        </w:rPr>
        <w:br/>
        <w:t>• Rapporti con le Autorità di Vigilanza</w:t>
      </w:r>
      <w:r w:rsidRPr="009973ED">
        <w:rPr>
          <w:rFonts w:cstheme="minorHAnsi"/>
          <w:b/>
          <w:bCs/>
          <w:sz w:val="24"/>
          <w:szCs w:val="24"/>
        </w:rPr>
        <w:br/>
        <w:t>• Rapporti con soggetti chiamati a rendere dichiarazioni all’Autorità</w:t>
      </w:r>
      <w:r w:rsidRPr="009973ED">
        <w:rPr>
          <w:rFonts w:cstheme="minorHAnsi"/>
          <w:b/>
          <w:bCs/>
          <w:sz w:val="24"/>
          <w:szCs w:val="24"/>
        </w:rPr>
        <w:br/>
        <w:t>Giudiziaria</w:t>
      </w:r>
      <w:r w:rsidRPr="009973ED">
        <w:rPr>
          <w:rFonts w:cstheme="minorHAnsi"/>
          <w:b/>
          <w:bCs/>
          <w:sz w:val="24"/>
          <w:szCs w:val="24"/>
        </w:rPr>
        <w:br/>
        <w:t>• Tutela della proprietà industriale e intellettuale</w:t>
      </w:r>
      <w:r w:rsidRPr="009973ED">
        <w:rPr>
          <w:rFonts w:cstheme="minorHAnsi"/>
          <w:b/>
          <w:bCs/>
          <w:sz w:val="24"/>
          <w:szCs w:val="24"/>
        </w:rPr>
        <w:br/>
        <w:t>• Tenuta della contabilità, redazione del bilancio e gestione dei</w:t>
      </w:r>
      <w:r w:rsidRPr="009973ED">
        <w:rPr>
          <w:rFonts w:cstheme="minorHAnsi"/>
          <w:b/>
          <w:bCs/>
          <w:sz w:val="24"/>
          <w:szCs w:val="24"/>
        </w:rPr>
        <w:br/>
        <w:t>flussi finanziari</w:t>
      </w:r>
      <w:r w:rsidRPr="009973ED">
        <w:rPr>
          <w:rFonts w:cstheme="minorHAnsi"/>
          <w:b/>
          <w:bCs/>
          <w:sz w:val="24"/>
          <w:szCs w:val="24"/>
        </w:rPr>
        <w:br/>
        <w:t>• Privacy</w:t>
      </w:r>
      <w:r w:rsidRPr="009973ED">
        <w:rPr>
          <w:rFonts w:cstheme="minorHAnsi"/>
          <w:b/>
          <w:bCs/>
          <w:sz w:val="24"/>
          <w:szCs w:val="24"/>
        </w:rPr>
        <w:br/>
        <w:t>• Omaggi, liberalità, contributi e sponsorizzazioni</w:t>
      </w:r>
      <w:r w:rsidRPr="009973ED">
        <w:rPr>
          <w:rFonts w:cstheme="minorHAnsi"/>
          <w:b/>
          <w:bCs/>
          <w:sz w:val="24"/>
          <w:szCs w:val="24"/>
        </w:rPr>
        <w:br/>
        <w:t>• La salute e l’ambiente</w:t>
      </w:r>
      <w:r w:rsidRPr="009973ED">
        <w:rPr>
          <w:rFonts w:cstheme="minorHAnsi"/>
          <w:b/>
          <w:bCs/>
          <w:sz w:val="24"/>
          <w:szCs w:val="24"/>
        </w:rPr>
        <w:br/>
        <w:t>• Divieto di operazioni finalizzate al riciclaggio di denaro</w:t>
      </w:r>
      <w:r w:rsidRPr="009973ED">
        <w:rPr>
          <w:rFonts w:cstheme="minorHAnsi"/>
          <w:b/>
          <w:bCs/>
          <w:sz w:val="24"/>
          <w:szCs w:val="24"/>
        </w:rPr>
        <w:br/>
        <w:t>• Informazioni e comunicazioni all’esterno</w:t>
      </w:r>
    </w:p>
    <w:p w14:paraId="637130E3" w14:textId="474A7A84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F4AF7C4" w14:textId="4A0FDD90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DB3C277" w14:textId="54383150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AC89AFD" w14:textId="4CEE95FB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7FC8F41" w14:textId="2F109EFC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2BAFF274" w14:textId="17F51BDE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13AD151" w14:textId="387CD6B6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2845C621" w14:textId="17CEBACE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0E12A01" w14:textId="091558E9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13008F88" w14:textId="178F0051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640BE7D5" w14:textId="37C9D05D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44B4E89" w14:textId="6810B3EF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63D3D3AE" w14:textId="506C9DB7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1EB57B5" w14:textId="6C90BFF9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821B22A" w14:textId="0FBCAEBB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487FB9F" w14:textId="7FCCEBBC" w:rsidR="009973ED" w:rsidRPr="007D1919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5E7D091" w14:textId="77777777" w:rsidR="009C6B5A" w:rsidRDefault="009C6B5A" w:rsidP="00D048C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747D1693" w14:textId="55479339" w:rsidR="00D048CC" w:rsidRDefault="009973ED" w:rsidP="00D048CC">
      <w:pPr>
        <w:spacing w:line="240" w:lineRule="atLeast"/>
        <w:ind w:left="567" w:right="567"/>
        <w:jc w:val="center"/>
        <w:rPr>
          <w:rFonts w:cstheme="minorHAnsi"/>
          <w:sz w:val="24"/>
          <w:szCs w:val="24"/>
        </w:rPr>
      </w:pPr>
      <w:r w:rsidRPr="00D048CC">
        <w:rPr>
          <w:rFonts w:cstheme="minorHAnsi"/>
          <w:b/>
          <w:bCs/>
          <w:sz w:val="24"/>
          <w:szCs w:val="24"/>
        </w:rPr>
        <w:t>REGOLE DI COMPORTAMENTO</w:t>
      </w:r>
      <w:r w:rsidRPr="007D1919">
        <w:rPr>
          <w:rFonts w:cstheme="minorHAnsi"/>
          <w:sz w:val="24"/>
          <w:szCs w:val="24"/>
        </w:rPr>
        <w:br/>
      </w:r>
    </w:p>
    <w:p w14:paraId="6092FD20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D048CC">
        <w:rPr>
          <w:rFonts w:cstheme="minorHAnsi"/>
          <w:b/>
          <w:bCs/>
          <w:sz w:val="24"/>
          <w:szCs w:val="24"/>
        </w:rPr>
        <w:t>Rapporti con i dipendenti</w:t>
      </w:r>
    </w:p>
    <w:p w14:paraId="7239BC54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D048CC">
        <w:rPr>
          <w:rFonts w:cstheme="minorHAnsi"/>
          <w:sz w:val="24"/>
          <w:szCs w:val="24"/>
        </w:rPr>
        <w:br/>
      </w:r>
      <w:r w:rsidRPr="007D1919">
        <w:rPr>
          <w:rFonts w:cstheme="minorHAnsi"/>
          <w:sz w:val="24"/>
          <w:szCs w:val="24"/>
        </w:rPr>
        <w:t>La Società sostiene un ambiente di lavoro volto allo sviluppo delle potenzialità e del</w:t>
      </w:r>
      <w:r w:rsidRPr="007D1919">
        <w:rPr>
          <w:rFonts w:cstheme="minorHAnsi"/>
          <w:sz w:val="24"/>
          <w:szCs w:val="24"/>
        </w:rPr>
        <w:br/>
        <w:t>talento, all’integrità e onestà, al rispetto reciproco e alla tutela della salute dei dipendenti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 collaboratori.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Ogni dirigente e/o responsabile di struttura deve:</w:t>
      </w:r>
      <w:r w:rsidRPr="007D1919">
        <w:rPr>
          <w:rFonts w:cstheme="minorHAnsi"/>
          <w:sz w:val="24"/>
          <w:szCs w:val="24"/>
        </w:rPr>
        <w:br/>
        <w:t>• agire con obiettività ed equilibrio, in un’ottica di valorizzazione e responsabilizzazione dei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propri dipendenti e collaboratori;</w:t>
      </w:r>
    </w:p>
    <w:p w14:paraId="6D34D7A4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porre attenzione alle caratteristiche individuali dei dipendenti e collaboratori e promuovere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lo sviluppo delle potenzialità e del talento, riconoscendo il valore dell’iniziativa, della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collaborazione e dell’innovazione;</w:t>
      </w:r>
    </w:p>
    <w:p w14:paraId="4877D405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adoperarsi affinché all’interno dell’ambiente di lavoro non si verifichino situazioni di disagio,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pregiudizio, denigratorie o discriminatorie;</w:t>
      </w:r>
    </w:p>
    <w:p w14:paraId="1934B890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promuovere rapporti tra i dipendenti e collaboratori improntati ai valori di lealtà,</w:t>
      </w:r>
      <w:r w:rsidRPr="007D1919">
        <w:rPr>
          <w:rFonts w:cstheme="minorHAnsi"/>
          <w:sz w:val="24"/>
          <w:szCs w:val="24"/>
        </w:rPr>
        <w:br/>
        <w:t>correttezza, reciproco rispetto e buona educazione;</w:t>
      </w:r>
    </w:p>
    <w:p w14:paraId="77707F39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evitare situazioni che richiedano ai dipendenti e collaboratori di agire contro il Codice</w:t>
      </w:r>
      <w:r w:rsidRPr="007D1919">
        <w:rPr>
          <w:rFonts w:cstheme="minorHAnsi"/>
          <w:sz w:val="24"/>
          <w:szCs w:val="24"/>
        </w:rPr>
        <w:br/>
        <w:t>Etico o contro la legge;</w:t>
      </w:r>
    </w:p>
    <w:p w14:paraId="34EF4686" w14:textId="77777777" w:rsidR="00D048CC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fare in modo che i dipendenti svolgano il loro lavoro in condizioni sicure e salubri in</w:t>
      </w:r>
      <w:r w:rsidRPr="007D1919">
        <w:rPr>
          <w:rFonts w:cstheme="minorHAnsi"/>
          <w:sz w:val="24"/>
          <w:szCs w:val="24"/>
        </w:rPr>
        <w:br/>
        <w:t>conformità a quanto previsto dalle leggi vigenti in materia;</w:t>
      </w:r>
    </w:p>
    <w:p w14:paraId="40139FBC" w14:textId="77777777" w:rsidR="00D048CC" w:rsidRDefault="009973ED" w:rsidP="00D048C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favorire l’integrazione e la formazione dei lavoratori stranieri in possesso di regolare</w:t>
      </w:r>
      <w:r w:rsidRPr="007D1919">
        <w:rPr>
          <w:rFonts w:cstheme="minorHAnsi"/>
          <w:sz w:val="24"/>
          <w:szCs w:val="24"/>
        </w:rPr>
        <w:br/>
        <w:t>permesso di soggiorno, evitando fenomeni di lavoro sommerso e immigrazione irregolare.</w:t>
      </w:r>
    </w:p>
    <w:p w14:paraId="798BD935" w14:textId="77777777" w:rsidR="00D048CC" w:rsidRDefault="009973ED" w:rsidP="00D048C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  <w:t>Ogni dipendente o collaboratore della Società è tenuto a:</w:t>
      </w:r>
    </w:p>
    <w:p w14:paraId="3C35B47E" w14:textId="77777777" w:rsidR="00D048CC" w:rsidRDefault="009973ED" w:rsidP="00D048C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eseguire le proprie prestazioni con diligenza, efficienza, correttezza e onestà, utilizzando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al meglio gli strumenti e il tempo messo a sua disposizione, assumendo le responsabilità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connesse agli adempimenti richiesti dal proprio ruolo ed evitando di svolgere attività che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possano, anche soltanto potenzialmente, essere in conflitto di interesse con la Società;</w:t>
      </w:r>
    </w:p>
    <w:p w14:paraId="73262A71" w14:textId="77777777" w:rsidR="00D048CC" w:rsidRDefault="009973ED" w:rsidP="00D048C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improntare il rapporto con i colleghi a valori di civile convivenza e rispetto, evitando ogni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forma di discriminazione;</w:t>
      </w:r>
    </w:p>
    <w:p w14:paraId="0F19FAAA" w14:textId="77777777" w:rsidR="00D048CC" w:rsidRDefault="009973ED" w:rsidP="00D048C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custodire con cura i beni aziendali ed avere nel quotidiano un comportamento rispettoso</w:t>
      </w:r>
      <w:r w:rsidR="00D048C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dell’ambiente, anche da un punto di vista ecologico.</w:t>
      </w:r>
    </w:p>
    <w:p w14:paraId="32DB63FC" w14:textId="77777777" w:rsidR="00D048CC" w:rsidRDefault="009973ED" w:rsidP="00D048C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lastRenderedPageBreak/>
        <w:br/>
      </w:r>
      <w:r w:rsidRPr="00D048CC">
        <w:rPr>
          <w:rFonts w:cstheme="minorHAnsi"/>
          <w:b/>
          <w:bCs/>
          <w:sz w:val="24"/>
          <w:szCs w:val="24"/>
        </w:rPr>
        <w:t>Rapporti con i fornitori</w:t>
      </w:r>
    </w:p>
    <w:p w14:paraId="21B28C44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scelta dei fornitori e dei collaboratori esterni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per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l’acquisto di beni e servizi si basa su valutazioni che consentano di affidarsi a fornitori di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comprovata qualità, integrità, affidabilità ed economicità. I processi di acquisto si fondano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sul rispetto dei principi e delle leggi poste a tutela della concorrenza, garantendo trasparenza</w:t>
      </w:r>
      <w:r w:rsidRPr="007D1919">
        <w:rPr>
          <w:rFonts w:cstheme="minorHAnsi"/>
          <w:sz w:val="24"/>
          <w:szCs w:val="24"/>
        </w:rPr>
        <w:br/>
        <w:t>ed efficienza nel processo di selezione. I compensi e le somme a qualsiasi titolo corrisposte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ai fornitori sono in linea con le condizioni di mercato o comunque giustificati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 verificabili.</w:t>
      </w:r>
    </w:p>
    <w:p w14:paraId="46C18C2F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Ogni Destinatario del presente Codice che partecipa a tali processi è tenuto a:</w:t>
      </w:r>
    </w:p>
    <w:p w14:paraId="4DBF69B8" w14:textId="2D25474E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agire con criteri oggettivi e documentabili;</w:t>
      </w:r>
    </w:p>
    <w:p w14:paraId="07ADD696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non accettare alcuna forma di vantaggio personale;</w:t>
      </w:r>
    </w:p>
    <w:p w14:paraId="6F59A2FF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verificare, attraverso idonea documentazione, che i soggetti coinvolti dispongano di mezzi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 risorse adeguate alle esigenze ed all’immagine della Società;</w:t>
      </w:r>
    </w:p>
    <w:p w14:paraId="1166916B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garantire la tracciabilità delle scelte conservando i documenti che provino il rispetto delle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procedure interne e le finalità dell’acquisto;</w:t>
      </w:r>
    </w:p>
    <w:p w14:paraId="7FC47B2B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segnalare tempestivamente qualsiasi comportamento potenzialmente contrario ai Principi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 ai Valori del Codice.</w:t>
      </w:r>
    </w:p>
    <w:p w14:paraId="1CDC18C8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interrompe la stipula o la prosecuzione di qualsiasi rapporto nel caso in cui vi</w:t>
      </w:r>
      <w:r w:rsidRPr="007D1919">
        <w:rPr>
          <w:rFonts w:cstheme="minorHAnsi"/>
          <w:sz w:val="24"/>
          <w:szCs w:val="24"/>
        </w:rPr>
        <w:br/>
        <w:t>siano sospetti di appartenenza o agevolazione di organizzazioni criminali.</w:t>
      </w:r>
      <w:r w:rsidRPr="007D1919">
        <w:rPr>
          <w:rFonts w:cstheme="minorHAnsi"/>
          <w:sz w:val="24"/>
          <w:szCs w:val="24"/>
        </w:rPr>
        <w:br/>
        <w:t>Nei rapporti contrattuali con i propri fornitori la Società chiede l’impegno a condividere e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rispettare i principi enunciati dal presente Codice. La violazione dei principi in esso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stabiliti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costituisce un inadempimento tale da determinare la risoluzione del rapporto in essere.</w:t>
      </w:r>
    </w:p>
    <w:p w14:paraId="41A5E32D" w14:textId="77777777" w:rsidR="001A350F" w:rsidRDefault="009973ED" w:rsidP="001A350F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1A350F">
        <w:rPr>
          <w:rFonts w:cstheme="minorHAnsi"/>
          <w:b/>
          <w:bCs/>
          <w:sz w:val="24"/>
          <w:szCs w:val="24"/>
        </w:rPr>
        <w:t>Rapporti con i clienti</w:t>
      </w:r>
    </w:p>
    <w:p w14:paraId="1A942D13" w14:textId="77777777" w:rsidR="001A350F" w:rsidRDefault="009973ED" w:rsidP="007D1919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si propone di soddisfare le aspettative dei propri clienti fornendo prodotti</w:t>
      </w:r>
      <w:r w:rsidRPr="007D1919">
        <w:rPr>
          <w:rFonts w:cstheme="minorHAnsi"/>
          <w:sz w:val="24"/>
          <w:szCs w:val="24"/>
        </w:rPr>
        <w:br/>
        <w:t>e/o servizi di alta qualità nel rispetto delle norme poste a tutela della concorrenza e</w:t>
      </w:r>
      <w:r w:rsidRPr="007D1919">
        <w:rPr>
          <w:rFonts w:cstheme="minorHAnsi"/>
          <w:sz w:val="24"/>
          <w:szCs w:val="24"/>
        </w:rPr>
        <w:br/>
        <w:t>del mercato ed improntando la propria condotta su valori di correttezza, onestà e</w:t>
      </w:r>
      <w:r w:rsidRPr="007D1919">
        <w:rPr>
          <w:rFonts w:cstheme="minorHAnsi"/>
          <w:sz w:val="24"/>
          <w:szCs w:val="24"/>
        </w:rPr>
        <w:br/>
        <w:t>professionalità.</w:t>
      </w:r>
      <w:r w:rsidRPr="007D1919">
        <w:rPr>
          <w:rFonts w:cstheme="minorHAnsi"/>
          <w:sz w:val="24"/>
          <w:szCs w:val="24"/>
        </w:rPr>
        <w:br/>
        <w:t>Nell’ambito delle relazioni con i clienti, i Destinatari, per quanto di loro competenza e</w:t>
      </w:r>
      <w:r w:rsidRPr="007D1919">
        <w:rPr>
          <w:rFonts w:cstheme="minorHAnsi"/>
          <w:sz w:val="24"/>
          <w:szCs w:val="24"/>
        </w:rPr>
        <w:br/>
        <w:t>in relazione agli incarichi ai medesimi conferiti, si impegnano a non discriminare</w:t>
      </w:r>
      <w:r w:rsidRPr="007D1919">
        <w:rPr>
          <w:rFonts w:cstheme="minorHAnsi"/>
          <w:sz w:val="24"/>
          <w:szCs w:val="24"/>
        </w:rPr>
        <w:br/>
        <w:t>arbitrariamente i clienti, rispettare gli impegni e gli obblighi assunti, fornire informazioni</w:t>
      </w:r>
      <w:r w:rsidRPr="007D1919">
        <w:rPr>
          <w:rFonts w:cstheme="minorHAnsi"/>
          <w:sz w:val="24"/>
          <w:szCs w:val="24"/>
        </w:rPr>
        <w:br/>
        <w:t>accurate, complete e veritiere, attenersi a verità nelle comunicazioni pubblicitarie o di altra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natura, evitando il ricorso a qualsiasi pratica ingannevole, elusiva o scorretta.</w:t>
      </w:r>
      <w:r w:rsidRPr="007D1919">
        <w:rPr>
          <w:rFonts w:cstheme="minorHAnsi"/>
          <w:sz w:val="24"/>
          <w:szCs w:val="24"/>
        </w:rPr>
        <w:br/>
      </w:r>
    </w:p>
    <w:p w14:paraId="7F45802B" w14:textId="0C46FE3D" w:rsidR="001A350F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1A350F">
        <w:rPr>
          <w:rFonts w:cstheme="minorHAnsi"/>
          <w:b/>
          <w:bCs/>
          <w:sz w:val="24"/>
          <w:szCs w:val="24"/>
        </w:rPr>
        <w:t>Rapporti con le organizzazioni politiche e sindacali e altre forme di associazioni</w:t>
      </w:r>
    </w:p>
    <w:p w14:paraId="612B9EBD" w14:textId="77777777" w:rsidR="001A350F" w:rsidRDefault="009973ED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Anche al fine di contribuire allo sviluppo economico e sociale dei territori in cui opera, la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Società, nell’ambito dello svolgimento della propria missione aziendale, interagisce con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soggetti sindacali, politici e altre forme di associazioni.</w:t>
      </w:r>
      <w:r w:rsidR="001A350F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Coloro che sono delegati dalla Società a relazionarsi con questi soggetti, sono tenuti al</w:t>
      </w:r>
      <w:r w:rsidRPr="007D1919">
        <w:rPr>
          <w:rFonts w:cstheme="minorHAnsi"/>
          <w:sz w:val="24"/>
          <w:szCs w:val="24"/>
        </w:rPr>
        <w:br/>
        <w:t>rispetto delle leggi evitando ogni fenomeno collusivo o corruttivo.</w:t>
      </w:r>
    </w:p>
    <w:p w14:paraId="358409B7" w14:textId="77777777" w:rsidR="006022A0" w:rsidRDefault="009973ED" w:rsidP="006022A0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lastRenderedPageBreak/>
        <w:br/>
      </w:r>
      <w:r w:rsidRPr="006022A0">
        <w:rPr>
          <w:rFonts w:cstheme="minorHAnsi"/>
          <w:b/>
          <w:bCs/>
          <w:sz w:val="24"/>
          <w:szCs w:val="24"/>
        </w:rPr>
        <w:t>Rapporti con la Pubblica Amministrazione</w:t>
      </w:r>
    </w:p>
    <w:p w14:paraId="27BE0740" w14:textId="77777777" w:rsidR="006022A0" w:rsidRDefault="009973ED" w:rsidP="006022A0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Le relazioni della Società con i soggetti che rappresentano la Pubblica Amministrazione,</w:t>
      </w:r>
      <w:r w:rsidRPr="007D1919">
        <w:rPr>
          <w:rFonts w:cstheme="minorHAnsi"/>
          <w:sz w:val="24"/>
          <w:szCs w:val="24"/>
        </w:rPr>
        <w:br/>
        <w:t>i Pubblici Ufficiali o i soggetti incaricati di pubblico servizio sono improntate su principi di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correttezza, lealtà e sulla massima trasparenza, nonché sull’osservanza delle disposizioni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 legge e di regolamento applicabili. Tali relazioni sono inoltre intrattenute esclusivamente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attraverso referenti preposti ed autorizzati allo scopo, nei limiti dei poteri ad essi attribuiti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con formale procura o nell’ambito e nei limiti del proprio ruolo e responsabilità.</w:t>
      </w:r>
      <w:r w:rsidRPr="007D1919">
        <w:rPr>
          <w:rFonts w:cstheme="minorHAnsi"/>
          <w:sz w:val="24"/>
          <w:szCs w:val="24"/>
        </w:rPr>
        <w:br/>
        <w:t>Nell’ambito dei rapporti con la Pubblica Amministrazione, i Pubblici Ufficiali o i soggetti</w:t>
      </w:r>
      <w:r w:rsidRPr="007D1919">
        <w:rPr>
          <w:rFonts w:cstheme="minorHAnsi"/>
          <w:sz w:val="24"/>
          <w:szCs w:val="24"/>
        </w:rPr>
        <w:br/>
        <w:t>incaricati di pubblico servizio, i Destinatari del presente Codice non possono offrire,</w:t>
      </w:r>
      <w:r w:rsidRPr="007D1919">
        <w:rPr>
          <w:rFonts w:cstheme="minorHAnsi"/>
          <w:sz w:val="24"/>
          <w:szCs w:val="24"/>
        </w:rPr>
        <w:br/>
        <w:t>nemmeno per interposta persona, denaro, regali o benefici di qualsiasi natura al funzionario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pubblico coinvolto, ai suoi familiari o a soggetti in qualunque modo allo stesso collegati.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Non è ammesso ricercare o i</w:t>
      </w:r>
      <w:r w:rsidR="006022A0">
        <w:rPr>
          <w:rFonts w:cstheme="minorHAnsi"/>
          <w:sz w:val="24"/>
          <w:szCs w:val="24"/>
        </w:rPr>
        <w:t>n</w:t>
      </w:r>
      <w:r w:rsidRPr="007D1919">
        <w:rPr>
          <w:rFonts w:cstheme="minorHAnsi"/>
          <w:sz w:val="24"/>
          <w:szCs w:val="24"/>
        </w:rPr>
        <w:t>staurare relazioni di favore, influenza, ingerenza con l’obiettivo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 condizionarne, direttamente o indirettamente, le attività.</w:t>
      </w:r>
      <w:r w:rsidRPr="007D1919">
        <w:rPr>
          <w:rFonts w:cstheme="minorHAnsi"/>
          <w:sz w:val="24"/>
          <w:szCs w:val="24"/>
        </w:rPr>
        <w:br/>
        <w:t>Tali prescrizioni non possono essere eluse ricorrendo a forme diverse di contribuzioni che,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sotto la veste di sponsorizzazioni, incarichi e consulenze e/o pubblicità, abbiano le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stesse</w:t>
      </w:r>
      <w:r w:rsidR="006022A0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finalità vietate sopra indicate.</w:t>
      </w:r>
    </w:p>
    <w:p w14:paraId="7C1A21AD" w14:textId="77777777" w:rsidR="00C52754" w:rsidRDefault="009973ED" w:rsidP="006022A0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Pr="00C52754">
        <w:rPr>
          <w:rFonts w:cstheme="minorHAnsi"/>
          <w:b/>
          <w:bCs/>
          <w:sz w:val="24"/>
          <w:szCs w:val="24"/>
        </w:rPr>
        <w:t>Rapporti con le Autorità di Vigilanza</w:t>
      </w:r>
    </w:p>
    <w:p w14:paraId="323D091D" w14:textId="77777777" w:rsidR="00C52754" w:rsidRDefault="00C52754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</w:t>
      </w:r>
      <w:r w:rsidR="009973ED" w:rsidRPr="007D1919">
        <w:rPr>
          <w:rFonts w:cstheme="minorHAnsi"/>
          <w:sz w:val="24"/>
          <w:szCs w:val="24"/>
        </w:rPr>
        <w:t xml:space="preserve"> Società si impegna a dare piena e scrupolosa osservanza alle regole dettate dalle</w:t>
      </w:r>
      <w:r w:rsidR="009973ED" w:rsidRPr="007D1919">
        <w:rPr>
          <w:rFonts w:cstheme="minorHAnsi"/>
          <w:sz w:val="24"/>
          <w:szCs w:val="24"/>
        </w:rPr>
        <w:br/>
        <w:t>Autorità di Vigilanza, nonché ad improntare i rapporti con le suddette Autorità alla massima</w:t>
      </w:r>
      <w:r>
        <w:rPr>
          <w:rFonts w:cstheme="minorHAnsi"/>
          <w:sz w:val="24"/>
          <w:szCs w:val="24"/>
        </w:rPr>
        <w:t xml:space="preserve"> </w:t>
      </w:r>
      <w:r w:rsidR="009973ED" w:rsidRPr="007D1919">
        <w:rPr>
          <w:rFonts w:cstheme="minorHAnsi"/>
          <w:sz w:val="24"/>
          <w:szCs w:val="24"/>
        </w:rPr>
        <w:t>collaborazione, nel rispetto del loro ruolo istituzionale, impegnandosi a dare sollecita</w:t>
      </w:r>
      <w:r>
        <w:rPr>
          <w:rFonts w:cstheme="minorHAnsi"/>
          <w:sz w:val="24"/>
          <w:szCs w:val="24"/>
        </w:rPr>
        <w:t xml:space="preserve"> </w:t>
      </w:r>
      <w:r w:rsidR="009973ED" w:rsidRPr="007D1919">
        <w:rPr>
          <w:rFonts w:cstheme="minorHAnsi"/>
          <w:sz w:val="24"/>
          <w:szCs w:val="24"/>
        </w:rPr>
        <w:t>esecuzione alle loro prescrizioni.</w:t>
      </w:r>
    </w:p>
    <w:p w14:paraId="086CCC79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In particolare, tutti i Destinatari sono tenuti a:</w:t>
      </w:r>
    </w:p>
    <w:p w14:paraId="5F9A65F8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operare in conformità alle leggi ed alle normative vigenti;</w:t>
      </w:r>
    </w:p>
    <w:p w14:paraId="52AD487B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adottare un comportamento nei confronti delle Autorità di Vigilanza improntato ad</w:t>
      </w:r>
      <w:r w:rsidRPr="007D1919">
        <w:rPr>
          <w:rFonts w:cstheme="minorHAnsi"/>
          <w:sz w:val="24"/>
          <w:szCs w:val="24"/>
        </w:rPr>
        <w:br/>
        <w:t>efficienza, collaborazione e cortesia, ottemperando ad ogni richiesta esercitata nell’ambito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delle loro funzioni ispettive e collaborando alle relative procedure istruttorie;</w:t>
      </w:r>
    </w:p>
    <w:p w14:paraId="0759C4D7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fornire informazioni accurate, complete e veritiere in modo da consentire alle Autorità</w:t>
      </w:r>
      <w:r w:rsidRPr="007D1919">
        <w:rPr>
          <w:rFonts w:cstheme="minorHAnsi"/>
          <w:sz w:val="24"/>
          <w:szCs w:val="24"/>
        </w:rPr>
        <w:br/>
        <w:t>di Vigilanza di poter acquisire tutte le conoscenze necessarie ai fini dell’assunzione di</w:t>
      </w:r>
      <w:r w:rsidRPr="007D1919">
        <w:rPr>
          <w:rFonts w:cstheme="minorHAnsi"/>
          <w:sz w:val="24"/>
          <w:szCs w:val="24"/>
        </w:rPr>
        <w:br/>
        <w:t>decisioni;</w:t>
      </w:r>
    </w:p>
    <w:p w14:paraId="45BC1C3F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non ostacolare in alcun modo il loro operato, omettendo dati e/o informazioni richieste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direttamente e/o indirettamente.</w:t>
      </w:r>
    </w:p>
    <w:p w14:paraId="612955CF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C52754">
        <w:rPr>
          <w:rFonts w:cstheme="minorHAnsi"/>
          <w:b/>
          <w:bCs/>
          <w:sz w:val="24"/>
          <w:szCs w:val="24"/>
        </w:rPr>
        <w:t>Rapporti con soggetti chiamati a rendere dichiarazioni all’Autorità Giudiziaria</w:t>
      </w:r>
    </w:p>
    <w:p w14:paraId="7CE5BDB4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assicura e promuove comportamenti corretti, trasparenti e collaborativi nei</w:t>
      </w:r>
      <w:r w:rsidRPr="007D1919">
        <w:rPr>
          <w:rFonts w:cstheme="minorHAnsi"/>
          <w:sz w:val="24"/>
          <w:szCs w:val="24"/>
        </w:rPr>
        <w:br/>
        <w:t>rapporti con gli Organi di Polizia e con l’Autorità Giudiziaria.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 xml:space="preserve">È vietato </w:t>
      </w:r>
      <w:proofErr w:type="gramStart"/>
      <w:r w:rsidRPr="007D1919">
        <w:rPr>
          <w:rFonts w:cstheme="minorHAnsi"/>
          <w:sz w:val="24"/>
          <w:szCs w:val="24"/>
        </w:rPr>
        <w:t>porre in essere</w:t>
      </w:r>
      <w:proofErr w:type="gramEnd"/>
      <w:r w:rsidRPr="007D1919">
        <w:rPr>
          <w:rFonts w:cstheme="minorHAnsi"/>
          <w:sz w:val="24"/>
          <w:szCs w:val="24"/>
        </w:rPr>
        <w:t xml:space="preserve"> qualsivoglia forma di condizionamento nei confronti di chiunque</w:t>
      </w:r>
      <w:r w:rsidRPr="007D1919">
        <w:rPr>
          <w:rFonts w:cstheme="minorHAnsi"/>
          <w:sz w:val="24"/>
          <w:szCs w:val="24"/>
        </w:rPr>
        <w:br/>
        <w:t>(dipendente, collaboratore o soggetto terzo) sia chiamato a rendere dichiarazioni avanti</w:t>
      </w:r>
      <w:r w:rsidRPr="007D1919">
        <w:rPr>
          <w:rFonts w:cstheme="minorHAnsi"/>
          <w:sz w:val="24"/>
          <w:szCs w:val="24"/>
        </w:rPr>
        <w:br/>
        <w:t>all’Autorità Giudiziaria, utilizzabili in un procedimento penale.</w:t>
      </w:r>
    </w:p>
    <w:p w14:paraId="497C8EC6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lastRenderedPageBreak/>
        <w:br/>
      </w:r>
      <w:r w:rsidRPr="00C52754">
        <w:rPr>
          <w:rFonts w:cstheme="minorHAnsi"/>
          <w:b/>
          <w:bCs/>
          <w:sz w:val="24"/>
          <w:szCs w:val="24"/>
        </w:rPr>
        <w:t>Tutela della proprietà industriale e intellettuale</w:t>
      </w:r>
    </w:p>
    <w:p w14:paraId="53ECFBBB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I Destinatari agiscono nel pieno rispetto dei diritti di proprietà industriale ed intellettuale</w:t>
      </w:r>
      <w:r w:rsidRPr="007D1919">
        <w:rPr>
          <w:rFonts w:cstheme="minorHAnsi"/>
          <w:sz w:val="24"/>
          <w:szCs w:val="24"/>
        </w:rPr>
        <w:br/>
        <w:t>legittimamente facenti capo a terzi, nonché in conformità alle prescrizioni contenute in</w:t>
      </w:r>
      <w:r w:rsidRPr="007D1919">
        <w:rPr>
          <w:rFonts w:cstheme="minorHAnsi"/>
          <w:sz w:val="24"/>
          <w:szCs w:val="24"/>
        </w:rPr>
        <w:br/>
        <w:t>leggi, regolamenti e convenzioni poste a tutela di tali diritti.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 tal fine, tutti i Destinatari devono astenersi:</w:t>
      </w:r>
    </w:p>
    <w:p w14:paraId="7D45F0D2" w14:textId="77777777" w:rsidR="00C52754" w:rsidRDefault="009973ED" w:rsidP="00C52754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da qualsivoglia condotta che possa costituire usurpazione di titoli di proprietà industriale,</w:t>
      </w:r>
      <w:r w:rsidR="00C52754">
        <w:rPr>
          <w:rFonts w:cstheme="minorHAnsi"/>
          <w:sz w:val="24"/>
          <w:szCs w:val="24"/>
        </w:rPr>
        <w:t xml:space="preserve"> a</w:t>
      </w:r>
      <w:r w:rsidRPr="007D1919">
        <w:rPr>
          <w:rFonts w:cstheme="minorHAnsi"/>
          <w:sz w:val="24"/>
          <w:szCs w:val="24"/>
        </w:rPr>
        <w:t>lterazione o contraffazione di segni distintivi di prodotti industriali, ovvero di brevetti,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 xml:space="preserve">disegni o modelli industriali, sia nazionali sia esteri, </w:t>
      </w:r>
    </w:p>
    <w:p w14:paraId="2BE82764" w14:textId="00400ADA" w:rsidR="007D1919" w:rsidRPr="00C52754" w:rsidRDefault="009973ED" w:rsidP="00C52754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dall’utilizzare in modo illecito e/o improprio, nell’interesse aziendale o di terzi, opere</w:t>
      </w:r>
      <w:r w:rsidRPr="007D1919">
        <w:rPr>
          <w:rFonts w:cstheme="minorHAnsi"/>
          <w:sz w:val="24"/>
          <w:szCs w:val="24"/>
        </w:rPr>
        <w:br/>
        <w:t>dell’ingegno, o parti di esse, protette dalla normativa in materia di violazione del diritto</w:t>
      </w:r>
      <w:r w:rsidRPr="007D1919">
        <w:rPr>
          <w:rFonts w:cstheme="minorHAnsi"/>
          <w:sz w:val="24"/>
          <w:szCs w:val="24"/>
        </w:rPr>
        <w:br/>
        <w:t>d’autore.</w:t>
      </w:r>
    </w:p>
    <w:p w14:paraId="251D4539" w14:textId="77777777" w:rsidR="00C52754" w:rsidRDefault="00C52754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C52754">
        <w:rPr>
          <w:rFonts w:cstheme="minorHAnsi"/>
          <w:b/>
          <w:bCs/>
          <w:sz w:val="24"/>
          <w:szCs w:val="24"/>
        </w:rPr>
        <w:t>T</w:t>
      </w:r>
      <w:r w:rsidR="007D1919" w:rsidRPr="00C52754">
        <w:rPr>
          <w:rFonts w:cstheme="minorHAnsi"/>
          <w:b/>
          <w:bCs/>
          <w:sz w:val="24"/>
          <w:szCs w:val="24"/>
        </w:rPr>
        <w:t>enuta della contabilità, redazione del bilancio e gestione dei flussi finanziari</w:t>
      </w:r>
    </w:p>
    <w:p w14:paraId="17EBC499" w14:textId="77777777" w:rsidR="00C52754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agisce nel rispetto della normativa, anche regolamentare, relativa alla tenuta</w:t>
      </w:r>
      <w:r w:rsidRPr="007D1919">
        <w:rPr>
          <w:rFonts w:cstheme="minorHAnsi"/>
          <w:sz w:val="24"/>
          <w:szCs w:val="24"/>
        </w:rPr>
        <w:br/>
        <w:t>della contabilità e alla redazione dei bilanci.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 Destinatari, per quanto di loro competenza e in relazione agli incarichi ad essi conferiti,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sono tenuti a prestare la massima collaborazione affinché i fatti di gestione siano</w:t>
      </w:r>
      <w:r w:rsidRPr="007D1919">
        <w:rPr>
          <w:rFonts w:cstheme="minorHAnsi"/>
          <w:sz w:val="24"/>
          <w:szCs w:val="24"/>
        </w:rPr>
        <w:br/>
        <w:t>rappresentati correttamente e tempestivamente nella contabilità aziendale e a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conservare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tutta la documentazione di supporto, in modo che essa sia facilmente reperibile e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consultabile da parte dei soggetti abilitati al controllo.</w:t>
      </w:r>
      <w:r w:rsidR="00C52754">
        <w:rPr>
          <w:rFonts w:cstheme="minorHAnsi"/>
          <w:sz w:val="24"/>
          <w:szCs w:val="24"/>
        </w:rPr>
        <w:t xml:space="preserve"> </w:t>
      </w:r>
    </w:p>
    <w:p w14:paraId="5929BEE8" w14:textId="77777777" w:rsidR="00C52754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Tutte le operazioni di carattere finanziario, nonché tutti i movimenti di denaro in entrata</w:t>
      </w:r>
      <w:r w:rsidRPr="007D1919">
        <w:rPr>
          <w:rFonts w:cstheme="minorHAnsi"/>
          <w:sz w:val="24"/>
          <w:szCs w:val="24"/>
        </w:rPr>
        <w:br/>
        <w:t>e in uscita della Società, sono effettuati da soggetti muniti dei relativi poteri, previa</w:t>
      </w:r>
      <w:r w:rsidRPr="007D1919">
        <w:rPr>
          <w:rFonts w:cstheme="minorHAnsi"/>
          <w:sz w:val="24"/>
          <w:szCs w:val="24"/>
        </w:rPr>
        <w:br/>
        <w:t>autorizzazione e sono sempre giustificati, tracciati e registrati.</w:t>
      </w:r>
    </w:p>
    <w:p w14:paraId="712A70BC" w14:textId="77777777" w:rsidR="00C52754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C52754">
        <w:rPr>
          <w:rFonts w:cstheme="minorHAnsi"/>
          <w:b/>
          <w:bCs/>
          <w:sz w:val="24"/>
          <w:szCs w:val="24"/>
        </w:rPr>
        <w:t>Privacy</w:t>
      </w:r>
      <w:r w:rsidRPr="007D1919">
        <w:rPr>
          <w:rFonts w:cstheme="minorHAnsi"/>
          <w:sz w:val="24"/>
          <w:szCs w:val="24"/>
        </w:rPr>
        <w:br/>
        <w:t>La Società si impegna a garantire che le informazioni personali acquisite siano</w:t>
      </w:r>
      <w:r w:rsidRPr="007D1919">
        <w:rPr>
          <w:rFonts w:cstheme="minorHAnsi"/>
          <w:sz w:val="24"/>
          <w:szCs w:val="24"/>
        </w:rPr>
        <w:br/>
        <w:t>opportunamente protette, secondo i termini previsti dalla normativa vigente, evitando</w:t>
      </w:r>
      <w:r w:rsidRPr="007D1919">
        <w:rPr>
          <w:rFonts w:cstheme="minorHAnsi"/>
          <w:sz w:val="24"/>
          <w:szCs w:val="24"/>
        </w:rPr>
        <w:br/>
        <w:t>utilizzi impropri o non autorizzati, a tutela della dignità, dell’immagine e della riservatezza di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ogni soggetto che abbia rapporti con la Società.</w:t>
      </w:r>
      <w:r w:rsidRPr="007D1919">
        <w:rPr>
          <w:rFonts w:cstheme="minorHAnsi"/>
          <w:sz w:val="24"/>
          <w:szCs w:val="24"/>
        </w:rPr>
        <w:br/>
        <w:t>La Società fornisce informazioni in merito al tipo di dati raccolti, all’utilizzo che di essi si</w:t>
      </w:r>
      <w:r w:rsidRPr="007D1919">
        <w:rPr>
          <w:rFonts w:cstheme="minorHAnsi"/>
          <w:sz w:val="24"/>
          <w:szCs w:val="24"/>
        </w:rPr>
        <w:br/>
        <w:t>intende fare e alle modalità con cui i soggetti interessati possono contattare la Società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per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avere informazioni.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Le informazioni personali sono raccolte e conservate solo qualora siano necessarie per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scopi individuati, espliciti e legittimi e sono conservate per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il tempo strettamente necessario</w:t>
      </w:r>
      <w:r w:rsidR="00C52754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all’uso per cui sono state acquisite.</w:t>
      </w:r>
    </w:p>
    <w:p w14:paraId="2465BE46" w14:textId="77777777" w:rsidR="00BC1F4D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BC1F4D">
        <w:rPr>
          <w:rFonts w:cstheme="minorHAnsi"/>
          <w:b/>
          <w:bCs/>
          <w:sz w:val="24"/>
          <w:szCs w:val="24"/>
        </w:rPr>
        <w:t>Omaggi, liberalità, contributi e sponsorizzazioni</w:t>
      </w:r>
    </w:p>
    <w:p w14:paraId="65230B15" w14:textId="77777777" w:rsidR="00BC1F4D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supporta iniziative di responsabilità sociale, anche attraverso erogazione di</w:t>
      </w:r>
      <w:r w:rsidRPr="007D1919">
        <w:rPr>
          <w:rFonts w:cstheme="minorHAnsi"/>
          <w:sz w:val="24"/>
          <w:szCs w:val="24"/>
        </w:rPr>
        <w:br/>
        <w:t>sponsorizzazioni o contributi a favore di fondazioni, istituzioni ed organizzazioni dediti allo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svolgimento di attività orientate al miglioramento delle condizioni di vita e alla diffusione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della cultura e della solidarietà nella comunità in cui opera.</w:t>
      </w:r>
    </w:p>
    <w:p w14:paraId="0B036BED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Le sponsorizzazioni e le liberalità a società o associazioni, anche non riconosciute, sono</w:t>
      </w:r>
      <w:r w:rsidRPr="007D1919">
        <w:rPr>
          <w:rFonts w:cstheme="minorHAnsi"/>
          <w:sz w:val="24"/>
          <w:szCs w:val="24"/>
        </w:rPr>
        <w:br/>
        <w:t>debitamente autorizzate e identificano univocamente le controparti interessate e le</w:t>
      </w:r>
      <w:r w:rsidRPr="007D1919">
        <w:rPr>
          <w:rFonts w:cstheme="minorHAnsi"/>
          <w:sz w:val="24"/>
          <w:szCs w:val="24"/>
        </w:rPr>
        <w:br/>
        <w:t xml:space="preserve">motivazioni sottostanti l’erogazione; il trasferimento del valore economico viene </w:t>
      </w:r>
      <w:r w:rsidRPr="007D1919">
        <w:rPr>
          <w:rFonts w:cstheme="minorHAnsi"/>
          <w:sz w:val="24"/>
          <w:szCs w:val="24"/>
        </w:rPr>
        <w:lastRenderedPageBreak/>
        <w:t>eseguito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tramite intermediari autorizzati, in modo che ne sia garantita la tracciabilità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sulla base di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idonea documentazione.</w:t>
      </w:r>
    </w:p>
    <w:p w14:paraId="7E16447C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Pr="00BC1F4D">
        <w:rPr>
          <w:rFonts w:cstheme="minorHAnsi"/>
          <w:b/>
          <w:bCs/>
          <w:sz w:val="24"/>
          <w:szCs w:val="24"/>
        </w:rPr>
        <w:t>La salute e l’ambiente</w:t>
      </w:r>
    </w:p>
    <w:p w14:paraId="678F58B7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La Società annovera tra i suoi valori primari il principio della tutela della salute e sicurezza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sul lavoro e si adopera per assicurare ai propri dipendenti e collaboratori ambienti di lavoro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sicuri, salubri e conformi alle previsioni di legge vigenti. La Società promuove il radicamento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 una cultura della sicurezza e della salute dei lavoratori all’interno del luogo di lavoro e si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è dotata di un sistema di gestione integrato ambiente e sicurezza.</w:t>
      </w:r>
    </w:p>
    <w:p w14:paraId="3AFA2629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Nello svolgimento delle attività lavorative, sono promossi percorsi di formazione ed</w:t>
      </w:r>
      <w:r w:rsidRPr="007D1919">
        <w:rPr>
          <w:rFonts w:cstheme="minorHAnsi"/>
          <w:sz w:val="24"/>
          <w:szCs w:val="24"/>
        </w:rPr>
        <w:br/>
        <w:t>istruzione per i lavoratori in materia di sicurezza sul lavoro, al fine di prevenire i rischi di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incidenti sul lavoro.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La Società rispetta il principio di tutela dell’ambiente e contribuisce in modo positivo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alla protezione ed alla salvaguardia dello stesso, ricercando le soluzioni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più idonee a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contemperare le esigenze aziendali con un utilizzo responsabile delle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risorse, una riduzione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dei consumi energetici ed una migliore gestione delle emissioni in atmosfera.</w:t>
      </w:r>
    </w:p>
    <w:p w14:paraId="073D3453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  <w:r w:rsidRPr="00BC1F4D">
        <w:rPr>
          <w:rFonts w:cstheme="minorHAnsi"/>
          <w:b/>
          <w:bCs/>
          <w:sz w:val="24"/>
          <w:szCs w:val="24"/>
        </w:rPr>
        <w:t>Divieto di operazioni finalizzate al riciclaggio di denaro</w:t>
      </w:r>
    </w:p>
    <w:p w14:paraId="4F6B3B01" w14:textId="77777777" w:rsidR="00BC1F4D" w:rsidRDefault="00BC1F4D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</w:t>
      </w:r>
      <w:r w:rsidR="007D1919" w:rsidRPr="007D1919">
        <w:rPr>
          <w:rFonts w:cstheme="minorHAnsi"/>
          <w:sz w:val="24"/>
          <w:szCs w:val="24"/>
        </w:rPr>
        <w:t xml:space="preserve"> Società segue scrupolosamente la normativa volta a prevenire fenomeni di riciclaggio,</w:t>
      </w:r>
      <w:r>
        <w:rPr>
          <w:rFonts w:cstheme="minorHAnsi"/>
          <w:sz w:val="24"/>
          <w:szCs w:val="24"/>
        </w:rPr>
        <w:t xml:space="preserve"> </w:t>
      </w:r>
      <w:r w:rsidR="007D1919" w:rsidRPr="007D1919">
        <w:rPr>
          <w:rFonts w:cstheme="minorHAnsi"/>
          <w:sz w:val="24"/>
          <w:szCs w:val="24"/>
        </w:rPr>
        <w:t>autoriciclaggio e di finanziamento di attività criminose.</w:t>
      </w:r>
      <w:r>
        <w:rPr>
          <w:rFonts w:cstheme="minorHAnsi"/>
          <w:sz w:val="24"/>
          <w:szCs w:val="24"/>
        </w:rPr>
        <w:t xml:space="preserve"> </w:t>
      </w:r>
      <w:r w:rsidR="007D1919" w:rsidRPr="007D1919">
        <w:rPr>
          <w:rFonts w:cstheme="minorHAnsi"/>
          <w:sz w:val="24"/>
          <w:szCs w:val="24"/>
        </w:rPr>
        <w:t>A tal fine, i Destinatari sono chiamati a:</w:t>
      </w:r>
    </w:p>
    <w:p w14:paraId="320BD34C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segnalare immediatamente situazioni di potenziale anomalia di cui siano a conoscenza al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fine di agevolare la prevenzione e il contrasto dei fenomeni di riciclaggio;</w:t>
      </w:r>
    </w:p>
    <w:p w14:paraId="2AE139D7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verificare accuratamente le informazioni disponibili sulle controparti ed evitare di</w:t>
      </w:r>
      <w:r w:rsidRPr="007D1919">
        <w:rPr>
          <w:rFonts w:cstheme="minorHAnsi"/>
          <w:sz w:val="24"/>
          <w:szCs w:val="24"/>
        </w:rPr>
        <w:br/>
        <w:t>intraprendere o mantenere rapporti commerciali o finanziari nei casi in cui vi sia il</w:t>
      </w:r>
      <w:r w:rsidR="00BC1F4D">
        <w:rPr>
          <w:rFonts w:cstheme="minorHAnsi"/>
          <w:sz w:val="24"/>
          <w:szCs w:val="24"/>
        </w:rPr>
        <w:t xml:space="preserve"> r</w:t>
      </w:r>
      <w:r w:rsidRPr="007D1919">
        <w:rPr>
          <w:rFonts w:cstheme="minorHAnsi"/>
          <w:sz w:val="24"/>
          <w:szCs w:val="24"/>
        </w:rPr>
        <w:t>agionevole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dubbio che le controparti possano mettere in atto condotte che configurino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la commissione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dei reati di riciclaggio;</w:t>
      </w:r>
    </w:p>
    <w:p w14:paraId="6339A59C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effettuare e accettare pagamenti in contanti solo nei limiti e per gli importi consentiti dalla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legge;</w:t>
      </w:r>
    </w:p>
    <w:p w14:paraId="2293D15B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• assicurare adeguata collaborazione alle autorità competenti nella prevenzione, nel</w:t>
      </w:r>
      <w:r w:rsidRPr="007D1919">
        <w:rPr>
          <w:rFonts w:cstheme="minorHAnsi"/>
          <w:sz w:val="24"/>
          <w:szCs w:val="24"/>
        </w:rPr>
        <w:br/>
        <w:t>contrasto e nella repressione dei fenomeni concernenti la contraffazione e la falsificazione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 banconote, monete e qualsiasi altro mezzo di pagamento.</w:t>
      </w:r>
      <w:r w:rsidRPr="007D1919">
        <w:rPr>
          <w:rFonts w:cstheme="minorHAnsi"/>
          <w:sz w:val="24"/>
          <w:szCs w:val="24"/>
        </w:rPr>
        <w:br/>
        <w:t>Nella gestione dei flussi finanziari è vietato tollerare irregolarità che, secondo la normale</w:t>
      </w:r>
      <w:r w:rsidRPr="007D1919">
        <w:rPr>
          <w:rFonts w:cstheme="minorHAnsi"/>
          <w:sz w:val="24"/>
          <w:szCs w:val="24"/>
        </w:rPr>
        <w:br/>
        <w:t>diligenza professionale, diano adito a sospetti sulla legalità e regolarità della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provenienza</w:t>
      </w:r>
      <w:r w:rsidR="00BC1F4D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del denaro ricevuto.</w:t>
      </w:r>
    </w:p>
    <w:p w14:paraId="43BD9918" w14:textId="77777777" w:rsidR="00BC1F4D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BC1F4D">
        <w:rPr>
          <w:rFonts w:cstheme="minorHAnsi"/>
          <w:b/>
          <w:bCs/>
          <w:sz w:val="24"/>
          <w:szCs w:val="24"/>
        </w:rPr>
        <w:t>Informazioni e comunicazioni all’esterno</w:t>
      </w:r>
    </w:p>
    <w:p w14:paraId="503C1A07" w14:textId="44A797E4" w:rsidR="007D1919" w:rsidRPr="007D1919" w:rsidRDefault="007D1919" w:rsidP="00BC1F4D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I Destinatari del Codice Etico si impegnano a non divulgare informazioni relative alla</w:t>
      </w:r>
      <w:r w:rsidRPr="007D1919">
        <w:rPr>
          <w:rFonts w:cstheme="minorHAnsi"/>
          <w:sz w:val="24"/>
          <w:szCs w:val="24"/>
        </w:rPr>
        <w:br/>
        <w:t>Società o al Gruppo che, se rese pubbliche, possono influenzare sensibilmente il prezzo</w:t>
      </w:r>
      <w:r w:rsidRPr="007D1919">
        <w:rPr>
          <w:rFonts w:cstheme="minorHAnsi"/>
          <w:sz w:val="24"/>
          <w:szCs w:val="24"/>
        </w:rPr>
        <w:br/>
        <w:t>degli strumenti finanziari emessi dalla Società.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Ogni informazione appresa in ragione dell’incarico o della funzione svolta deve essere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 xml:space="preserve">mantenuta riservata ed è da considerarsi di proprietà esclusiva della </w:t>
      </w:r>
      <w:r w:rsidR="00652FB4">
        <w:rPr>
          <w:rFonts w:cstheme="minorHAnsi"/>
          <w:sz w:val="24"/>
          <w:szCs w:val="24"/>
        </w:rPr>
        <w:t>LRM DIVISIONE APPALTI</w:t>
      </w:r>
      <w:r w:rsidR="003B521C">
        <w:rPr>
          <w:rFonts w:cstheme="minorHAnsi"/>
          <w:sz w:val="24"/>
          <w:szCs w:val="24"/>
        </w:rPr>
        <w:t xml:space="preserve"> </w:t>
      </w:r>
      <w:proofErr w:type="gramStart"/>
      <w:r w:rsidR="003B521C">
        <w:rPr>
          <w:rFonts w:cstheme="minorHAnsi"/>
          <w:sz w:val="24"/>
          <w:szCs w:val="24"/>
        </w:rPr>
        <w:t>s.r.l.</w:t>
      </w:r>
      <w:r w:rsidRPr="007D1919">
        <w:rPr>
          <w:rFonts w:cstheme="minorHAnsi"/>
          <w:sz w:val="24"/>
          <w:szCs w:val="24"/>
        </w:rPr>
        <w:t>.</w:t>
      </w:r>
      <w:proofErr w:type="gramEnd"/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 xml:space="preserve">Ogni </w:t>
      </w:r>
      <w:r w:rsidRPr="007D1919">
        <w:rPr>
          <w:rFonts w:cstheme="minorHAnsi"/>
          <w:sz w:val="24"/>
          <w:szCs w:val="24"/>
        </w:rPr>
        <w:lastRenderedPageBreak/>
        <w:t>comunicazione verso l’esterno avviene nel rispetto delle normative vigenti e delle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procedure aziendali.</w:t>
      </w:r>
      <w:r w:rsidRPr="007D1919">
        <w:rPr>
          <w:rFonts w:cstheme="minorHAnsi"/>
          <w:sz w:val="24"/>
          <w:szCs w:val="24"/>
        </w:rPr>
        <w:br/>
        <w:t>La Società instaura i propri rapporti con gli operatori nell’ambito dei sistemi e degli organi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 informazione e comunicazione, dei mass media e dei servizi pubblicitari nel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rispetto dei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principi del presente Codice Etico.</w:t>
      </w:r>
    </w:p>
    <w:p w14:paraId="0FB07B6F" w14:textId="007BF85E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2EF3D39D" w14:textId="5B0A00FB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29D48573" w14:textId="591049EB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60F09E9A" w14:textId="0A0158CF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0B8AF06" w14:textId="781F715D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694CE41C" w14:textId="45D7F298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88284B1" w14:textId="12293B1E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52CDA5F2" w14:textId="366409A9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6D35C95" w14:textId="65937ED8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6675FF94" w14:textId="57DACC2C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7FD7940A" w14:textId="0C573E98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A09038C" w14:textId="16D9B96D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39AB3A7A" w14:textId="78EF36C7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0C15760B" w14:textId="2E5E4051" w:rsidR="007D1919" w:rsidRPr="007D1919" w:rsidRDefault="007D1919" w:rsidP="007D1919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</w:p>
    <w:p w14:paraId="405F3ABE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398BC89D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7638949D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66B9390B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074E9F11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1EE4F2C9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2FC3F214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02A87331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2AAC4529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6A057E5C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3A48731A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787BB9C2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2F78B419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132EF567" w14:textId="77777777" w:rsidR="00652FB4" w:rsidRDefault="00652FB4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</w:p>
    <w:p w14:paraId="70D61F5E" w14:textId="44A1EDDC" w:rsidR="007D1919" w:rsidRPr="003B521C" w:rsidRDefault="007D1919" w:rsidP="003B521C">
      <w:pPr>
        <w:spacing w:line="240" w:lineRule="atLeast"/>
        <w:ind w:left="567" w:right="567"/>
        <w:jc w:val="center"/>
        <w:rPr>
          <w:rFonts w:cstheme="minorHAnsi"/>
          <w:b/>
          <w:bCs/>
          <w:sz w:val="24"/>
          <w:szCs w:val="24"/>
        </w:rPr>
      </w:pPr>
      <w:r w:rsidRPr="003B521C">
        <w:rPr>
          <w:rFonts w:cstheme="minorHAnsi"/>
          <w:b/>
          <w:bCs/>
          <w:sz w:val="24"/>
          <w:szCs w:val="24"/>
        </w:rPr>
        <w:lastRenderedPageBreak/>
        <w:t>ATTUAZIONE, CONTROLLO E MONITORAGGIO</w:t>
      </w:r>
      <w:r w:rsidRPr="003B521C">
        <w:rPr>
          <w:rFonts w:cstheme="minorHAnsi"/>
          <w:b/>
          <w:bCs/>
          <w:sz w:val="24"/>
          <w:szCs w:val="24"/>
        </w:rPr>
        <w:br/>
        <w:t>• Organo deputato a vigilare sull’applicazione del Codice</w:t>
      </w:r>
      <w:r w:rsidRPr="003B521C">
        <w:rPr>
          <w:rFonts w:cstheme="minorHAnsi"/>
          <w:b/>
          <w:bCs/>
          <w:sz w:val="24"/>
          <w:szCs w:val="24"/>
        </w:rPr>
        <w:br/>
        <w:t>• Segnalazioni</w:t>
      </w:r>
      <w:r w:rsidRPr="003B521C">
        <w:rPr>
          <w:rFonts w:cstheme="minorHAnsi"/>
          <w:b/>
          <w:bCs/>
          <w:sz w:val="24"/>
          <w:szCs w:val="24"/>
        </w:rPr>
        <w:br/>
        <w:t>• Provvedimenti disciplinari</w:t>
      </w:r>
      <w:r w:rsidRPr="003B521C">
        <w:rPr>
          <w:rFonts w:cstheme="minorHAnsi"/>
          <w:b/>
          <w:bCs/>
          <w:sz w:val="24"/>
          <w:szCs w:val="24"/>
        </w:rPr>
        <w:br/>
        <w:t>• Disposizioni finali</w:t>
      </w:r>
    </w:p>
    <w:p w14:paraId="1CB4DD8C" w14:textId="61A3F5C3" w:rsidR="007D1919" w:rsidRPr="007D1919" w:rsidRDefault="007D1919" w:rsidP="003B521C">
      <w:pPr>
        <w:spacing w:line="240" w:lineRule="atLeast"/>
        <w:ind w:right="567"/>
        <w:jc w:val="both"/>
        <w:rPr>
          <w:rFonts w:cstheme="minorHAnsi"/>
          <w:sz w:val="24"/>
          <w:szCs w:val="24"/>
        </w:rPr>
      </w:pPr>
    </w:p>
    <w:p w14:paraId="170B72E8" w14:textId="77777777" w:rsidR="003B521C" w:rsidRDefault="003B521C" w:rsidP="003B521C">
      <w:pPr>
        <w:spacing w:line="240" w:lineRule="atLeast"/>
        <w:ind w:left="567" w:right="567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</w:t>
      </w:r>
      <w:r w:rsidR="007D1919" w:rsidRPr="003B521C">
        <w:rPr>
          <w:rFonts w:cstheme="minorHAnsi"/>
          <w:b/>
          <w:bCs/>
          <w:sz w:val="24"/>
          <w:szCs w:val="24"/>
        </w:rPr>
        <w:t>TUAZIONE, CONTROLLO E MONITORAGGIO</w:t>
      </w:r>
      <w:r w:rsidR="007D1919" w:rsidRPr="003B521C">
        <w:rPr>
          <w:rFonts w:cstheme="minorHAnsi"/>
          <w:b/>
          <w:bCs/>
          <w:sz w:val="24"/>
          <w:szCs w:val="24"/>
        </w:rPr>
        <w:br/>
      </w:r>
    </w:p>
    <w:p w14:paraId="2EFCE843" w14:textId="77777777" w:rsidR="003B521C" w:rsidRDefault="007D1919" w:rsidP="007D1919">
      <w:pPr>
        <w:spacing w:line="240" w:lineRule="atLeast"/>
        <w:ind w:left="567" w:right="567"/>
        <w:jc w:val="both"/>
        <w:rPr>
          <w:rFonts w:cstheme="minorHAnsi"/>
          <w:b/>
          <w:bCs/>
          <w:sz w:val="24"/>
          <w:szCs w:val="24"/>
        </w:rPr>
      </w:pPr>
      <w:r w:rsidRPr="003B521C">
        <w:rPr>
          <w:rFonts w:cstheme="minorHAnsi"/>
          <w:b/>
          <w:bCs/>
          <w:sz w:val="24"/>
          <w:szCs w:val="24"/>
        </w:rPr>
        <w:t>Organo deputato a vigilare sull’applicazione del Codice</w:t>
      </w:r>
    </w:p>
    <w:p w14:paraId="784BE694" w14:textId="77777777" w:rsidR="003B521C" w:rsidRDefault="003B521C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L’Organismo di Vigilanza</w:t>
      </w:r>
      <w:r w:rsidR="007D1919" w:rsidRPr="007D1919">
        <w:rPr>
          <w:rFonts w:cstheme="minorHAnsi"/>
          <w:sz w:val="24"/>
          <w:szCs w:val="24"/>
        </w:rPr>
        <w:t xml:space="preserve"> cura l’applicazione e diffusione del Codice; analoga responsabilità è</w:t>
      </w:r>
      <w:r>
        <w:rPr>
          <w:rFonts w:cstheme="minorHAnsi"/>
          <w:sz w:val="24"/>
          <w:szCs w:val="24"/>
        </w:rPr>
        <w:t xml:space="preserve"> </w:t>
      </w:r>
      <w:r w:rsidR="007D1919" w:rsidRPr="007D1919">
        <w:rPr>
          <w:rFonts w:cstheme="minorHAnsi"/>
          <w:sz w:val="24"/>
          <w:szCs w:val="24"/>
        </w:rPr>
        <w:t>assegnata ai soggetti posti al vertice di ogni area aziendale che ne garantiscono l’osservanza</w:t>
      </w:r>
      <w:r>
        <w:rPr>
          <w:rFonts w:cstheme="minorHAnsi"/>
          <w:sz w:val="24"/>
          <w:szCs w:val="24"/>
        </w:rPr>
        <w:t xml:space="preserve"> </w:t>
      </w:r>
      <w:r w:rsidR="007D1919" w:rsidRPr="007D1919">
        <w:rPr>
          <w:rFonts w:cstheme="minorHAnsi"/>
          <w:sz w:val="24"/>
          <w:szCs w:val="24"/>
        </w:rPr>
        <w:t>da parte di tutti coloro che operano nell’ambito della loro funzione.</w:t>
      </w:r>
    </w:p>
    <w:p w14:paraId="32A9F77F" w14:textId="77777777" w:rsidR="003B521C" w:rsidRDefault="007D1919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3B521C">
        <w:rPr>
          <w:rFonts w:cstheme="minorHAnsi"/>
          <w:b/>
          <w:bCs/>
          <w:sz w:val="24"/>
          <w:szCs w:val="24"/>
        </w:rPr>
        <w:t>Segnalazioni</w:t>
      </w:r>
      <w:r w:rsidRPr="007D1919">
        <w:rPr>
          <w:rFonts w:cstheme="minorHAnsi"/>
          <w:sz w:val="24"/>
          <w:szCs w:val="24"/>
        </w:rPr>
        <w:br/>
        <w:t>Tutti i Destinatari sono tenuti al rispetto del Codice ed a segnalare eventuali comportamenti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non conformi ai principi e alle regole in esso contenuti.</w:t>
      </w:r>
      <w:r w:rsidRPr="007D1919">
        <w:rPr>
          <w:rFonts w:cstheme="minorHAnsi"/>
          <w:sz w:val="24"/>
          <w:szCs w:val="24"/>
        </w:rPr>
        <w:br/>
        <w:t>Segnalazioni di violazioni o richieste di chiarimenti sull’interpretazione del Codice</w:t>
      </w:r>
      <w:r w:rsidRPr="007D1919">
        <w:rPr>
          <w:rFonts w:cstheme="minorHAnsi"/>
          <w:sz w:val="24"/>
          <w:szCs w:val="24"/>
        </w:rPr>
        <w:br/>
        <w:t>potranno essere rivolte, nel caso di dipendenti, al responsabile della propria struttura</w:t>
      </w:r>
      <w:r w:rsidRPr="007D1919">
        <w:rPr>
          <w:rFonts w:cstheme="minorHAnsi"/>
          <w:sz w:val="24"/>
          <w:szCs w:val="24"/>
        </w:rPr>
        <w:br/>
        <w:t>o direttamente al</w:t>
      </w:r>
      <w:r w:rsidR="003B521C">
        <w:rPr>
          <w:rFonts w:cstheme="minorHAnsi"/>
          <w:sz w:val="24"/>
          <w:szCs w:val="24"/>
        </w:rPr>
        <w:t>l’Organismo di Vigilanza</w:t>
      </w:r>
      <w:r w:rsidRPr="007D1919">
        <w:rPr>
          <w:rFonts w:cstheme="minorHAnsi"/>
          <w:sz w:val="24"/>
          <w:szCs w:val="24"/>
        </w:rPr>
        <w:t>, attraverso specifici canali che saranno messi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a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disposizione.</w:t>
      </w:r>
    </w:p>
    <w:p w14:paraId="7C476D55" w14:textId="77777777" w:rsidR="003B521C" w:rsidRDefault="007D1919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Il presente Codice è anche parte integrante del Modello Organizzativo adottato dalla</w:t>
      </w:r>
      <w:r w:rsidRPr="007D1919">
        <w:rPr>
          <w:rFonts w:cstheme="minorHAnsi"/>
          <w:sz w:val="24"/>
          <w:szCs w:val="24"/>
        </w:rPr>
        <w:br/>
        <w:t xml:space="preserve">Società ai sensi del </w:t>
      </w:r>
      <w:proofErr w:type="spellStart"/>
      <w:r w:rsidRPr="007D1919">
        <w:rPr>
          <w:rFonts w:cstheme="minorHAnsi"/>
          <w:sz w:val="24"/>
          <w:szCs w:val="24"/>
        </w:rPr>
        <w:t>D.Lgs.</w:t>
      </w:r>
      <w:proofErr w:type="spellEnd"/>
      <w:r w:rsidRPr="007D1919">
        <w:rPr>
          <w:rFonts w:cstheme="minorHAnsi"/>
          <w:sz w:val="24"/>
          <w:szCs w:val="24"/>
        </w:rPr>
        <w:t xml:space="preserve"> n. 231/2001. Eventuali segnalazioni di ipotesi di reato</w:t>
      </w:r>
      <w:r w:rsidRPr="007D1919">
        <w:rPr>
          <w:rFonts w:cstheme="minorHAnsi"/>
          <w:sz w:val="24"/>
          <w:szCs w:val="24"/>
        </w:rPr>
        <w:br/>
        <w:t xml:space="preserve">o violazioni, con particolare riferimento ai reati presupposto previsti dal </w:t>
      </w:r>
      <w:proofErr w:type="spellStart"/>
      <w:r w:rsidRPr="007D1919">
        <w:rPr>
          <w:rFonts w:cstheme="minorHAnsi"/>
          <w:sz w:val="24"/>
          <w:szCs w:val="24"/>
        </w:rPr>
        <w:t>D.Lgs.</w:t>
      </w:r>
      <w:proofErr w:type="spellEnd"/>
      <w:r w:rsidRPr="007D1919">
        <w:rPr>
          <w:rFonts w:cstheme="minorHAnsi"/>
          <w:sz w:val="24"/>
          <w:szCs w:val="24"/>
        </w:rPr>
        <w:br/>
        <w:t>n. 231/2001, devono essere indirizzate all’Organismo di Vigilanza specificatamente</w:t>
      </w:r>
      <w:r w:rsidRPr="007D1919">
        <w:rPr>
          <w:rFonts w:cstheme="minorHAnsi"/>
          <w:sz w:val="24"/>
          <w:szCs w:val="24"/>
        </w:rPr>
        <w:br/>
        <w:t>nominato, le segnalazioni possono essere effettuate anche in forma anonima e indirizzate all’attenzione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dell’Organismo di Vigilanza presso la Società.</w:t>
      </w:r>
      <w:r w:rsidRPr="007D1919">
        <w:rPr>
          <w:rFonts w:cstheme="minorHAnsi"/>
          <w:sz w:val="24"/>
          <w:szCs w:val="24"/>
        </w:rPr>
        <w:br/>
        <w:t>Qualunque sia il canale di comunicazione utilizzato da chi effettua la segnalazione, la</w:t>
      </w:r>
      <w:r w:rsidRPr="007D1919">
        <w:rPr>
          <w:rFonts w:cstheme="minorHAnsi"/>
          <w:sz w:val="24"/>
          <w:szCs w:val="24"/>
        </w:rPr>
        <w:br/>
        <w:t>Società si impegna a trattare ogni segnalazione ricevuta con confidenzialità e riservatezza,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in linea con le disposizioni normative in vigore, ed a salvaguardare l’anonimato del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denunciante, garantendo che lo stesso non sia oggetto di alcuna forma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di ritorsione.</w:t>
      </w:r>
    </w:p>
    <w:p w14:paraId="1EF7B76D" w14:textId="77777777" w:rsidR="003B521C" w:rsidRDefault="007D1919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3B521C">
        <w:rPr>
          <w:rFonts w:cstheme="minorHAnsi"/>
          <w:b/>
          <w:bCs/>
          <w:sz w:val="24"/>
          <w:szCs w:val="24"/>
        </w:rPr>
        <w:t>Provvedimenti disciplinari</w:t>
      </w:r>
    </w:p>
    <w:p w14:paraId="0304BAEA" w14:textId="77777777" w:rsidR="003B521C" w:rsidRDefault="007D1919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t>L’osservanza del Codice Etico è parte integrante degli obblighi contrattuali dei dipendenti,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collaboratori e, più in generale, di tutti i Destinatari.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Eventuali violazioni rendono applicabili provvedimenti da parte della Società, modulati in</w:t>
      </w:r>
      <w:r w:rsidRPr="007D1919">
        <w:rPr>
          <w:rFonts w:cstheme="minorHAnsi"/>
          <w:sz w:val="24"/>
          <w:szCs w:val="24"/>
        </w:rPr>
        <w:br/>
        <w:t>relazione alla gravità e nei limiti del quadro normativo in vigore.</w:t>
      </w:r>
      <w:r w:rsidRPr="007D1919">
        <w:rPr>
          <w:rFonts w:cstheme="minorHAnsi"/>
          <w:sz w:val="24"/>
          <w:szCs w:val="24"/>
        </w:rPr>
        <w:br/>
        <w:t>Relativamente ai dipendenti, l’inosservanza può determinare procedimenti disciplinari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e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sanzionatori sino all’interruzione del rapporto di lavoro e, per gli amministratori e della Società, la sospensione o la revoca della carica.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L’inosservanza da parte dei soggetti esterni può determinare la risoluzione del contratto,</w:t>
      </w:r>
      <w:r w:rsidR="003B521C">
        <w:rPr>
          <w:rFonts w:cstheme="minorHAnsi"/>
          <w:sz w:val="24"/>
          <w:szCs w:val="24"/>
        </w:rPr>
        <w:t xml:space="preserve"> </w:t>
      </w:r>
      <w:r w:rsidRPr="007D1919">
        <w:rPr>
          <w:rFonts w:cstheme="minorHAnsi"/>
          <w:sz w:val="24"/>
          <w:szCs w:val="24"/>
        </w:rPr>
        <w:t>incarico o in generale del rapporto in essere con la Società, nonché - laddove ve ne siano</w:t>
      </w:r>
      <w:r w:rsidRPr="007D1919">
        <w:rPr>
          <w:rFonts w:cstheme="minorHAnsi"/>
          <w:sz w:val="24"/>
          <w:szCs w:val="24"/>
        </w:rPr>
        <w:br/>
        <w:t>i presupporti - il risarcimento dei danni.</w:t>
      </w:r>
    </w:p>
    <w:p w14:paraId="0F2DA4B6" w14:textId="77777777" w:rsidR="009C2BE0" w:rsidRDefault="007D1919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3B521C">
        <w:rPr>
          <w:rFonts w:cstheme="minorHAnsi"/>
          <w:b/>
          <w:bCs/>
          <w:sz w:val="24"/>
          <w:szCs w:val="24"/>
        </w:rPr>
        <w:t>Disposizioni finali</w:t>
      </w:r>
    </w:p>
    <w:p w14:paraId="2ADC55D5" w14:textId="77777777" w:rsidR="009C2BE0" w:rsidRDefault="009C2BE0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</w:t>
      </w:r>
      <w:r w:rsidR="007D1919" w:rsidRPr="007D1919">
        <w:rPr>
          <w:rFonts w:cstheme="minorHAnsi"/>
          <w:sz w:val="24"/>
          <w:szCs w:val="24"/>
        </w:rPr>
        <w:t xml:space="preserve">a Società </w:t>
      </w:r>
      <w:r>
        <w:rPr>
          <w:rFonts w:cstheme="minorHAnsi"/>
          <w:sz w:val="24"/>
          <w:szCs w:val="24"/>
        </w:rPr>
        <w:t>adotta</w:t>
      </w:r>
      <w:r w:rsidR="007D1919" w:rsidRPr="007D1919">
        <w:rPr>
          <w:rFonts w:cstheme="minorHAnsi"/>
          <w:sz w:val="24"/>
          <w:szCs w:val="24"/>
        </w:rPr>
        <w:t xml:space="preserve"> il Codice Etico,</w:t>
      </w:r>
      <w:r>
        <w:rPr>
          <w:rFonts w:cstheme="minorHAnsi"/>
          <w:sz w:val="24"/>
          <w:szCs w:val="24"/>
        </w:rPr>
        <w:t xml:space="preserve"> </w:t>
      </w:r>
      <w:r w:rsidR="007D1919" w:rsidRPr="007D1919">
        <w:rPr>
          <w:rFonts w:cstheme="minorHAnsi"/>
          <w:sz w:val="24"/>
          <w:szCs w:val="24"/>
        </w:rPr>
        <w:t>nonché ogni variazione/integrazione ad esso apportata.</w:t>
      </w:r>
      <w:r w:rsidR="007D1919" w:rsidRPr="007D1919">
        <w:rPr>
          <w:rFonts w:cstheme="minorHAnsi"/>
          <w:sz w:val="24"/>
          <w:szCs w:val="24"/>
        </w:rPr>
        <w:br/>
        <w:t>Il Consiglio di Amministrazione cura l’aggiornamento e l’eventuale revisione del Codice</w:t>
      </w:r>
      <w:r w:rsidR="007D1919" w:rsidRPr="007D1919">
        <w:rPr>
          <w:rFonts w:cstheme="minorHAnsi"/>
          <w:sz w:val="24"/>
          <w:szCs w:val="24"/>
        </w:rPr>
        <w:br/>
        <w:t>Etico, e valuta le eventuali proposte di modifica/integrazione provenienti dall’Organismo di</w:t>
      </w:r>
      <w:r>
        <w:rPr>
          <w:rFonts w:cstheme="minorHAnsi"/>
          <w:sz w:val="24"/>
          <w:szCs w:val="24"/>
        </w:rPr>
        <w:t xml:space="preserve"> </w:t>
      </w:r>
      <w:r w:rsidR="007D1919" w:rsidRPr="007D1919">
        <w:rPr>
          <w:rFonts w:cstheme="minorHAnsi"/>
          <w:sz w:val="24"/>
          <w:szCs w:val="24"/>
        </w:rPr>
        <w:t>Vigilanza e dal Comitato Etico.</w:t>
      </w:r>
    </w:p>
    <w:p w14:paraId="763BAC05" w14:textId="01DD88F8" w:rsidR="007D1919" w:rsidRPr="003B521C" w:rsidRDefault="007D1919" w:rsidP="003B521C">
      <w:pPr>
        <w:spacing w:line="240" w:lineRule="atLeast"/>
        <w:ind w:left="567" w:right="567"/>
        <w:jc w:val="both"/>
        <w:rPr>
          <w:rFonts w:cstheme="minorHAnsi"/>
          <w:sz w:val="24"/>
          <w:szCs w:val="24"/>
        </w:rPr>
      </w:pPr>
      <w:r w:rsidRPr="007D1919">
        <w:rPr>
          <w:rFonts w:cstheme="minorHAnsi"/>
          <w:sz w:val="24"/>
          <w:szCs w:val="24"/>
        </w:rPr>
        <w:br/>
      </w:r>
    </w:p>
    <w:sectPr w:rsidR="007D1919" w:rsidRPr="003B521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0127" w14:textId="77777777" w:rsidR="00611388" w:rsidRDefault="00611388" w:rsidP="007D1919">
      <w:pPr>
        <w:spacing w:after="0" w:line="240" w:lineRule="auto"/>
      </w:pPr>
      <w:r>
        <w:separator/>
      </w:r>
    </w:p>
  </w:endnote>
  <w:endnote w:type="continuationSeparator" w:id="0">
    <w:p w14:paraId="1ADFD3EB" w14:textId="77777777" w:rsidR="00611388" w:rsidRDefault="00611388" w:rsidP="007D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303118"/>
      <w:docPartObj>
        <w:docPartGallery w:val="Page Numbers (Bottom of Page)"/>
        <w:docPartUnique/>
      </w:docPartObj>
    </w:sdtPr>
    <w:sdtContent>
      <w:p w14:paraId="7C21CAB9" w14:textId="1FD7019F" w:rsidR="007D1919" w:rsidRDefault="007D19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1D60F" w14:textId="77777777" w:rsidR="007D1919" w:rsidRDefault="007D19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170F" w14:textId="77777777" w:rsidR="00611388" w:rsidRDefault="00611388" w:rsidP="007D1919">
      <w:pPr>
        <w:spacing w:after="0" w:line="240" w:lineRule="auto"/>
      </w:pPr>
      <w:r>
        <w:separator/>
      </w:r>
    </w:p>
  </w:footnote>
  <w:footnote w:type="continuationSeparator" w:id="0">
    <w:p w14:paraId="58F917FE" w14:textId="77777777" w:rsidR="00611388" w:rsidRDefault="00611388" w:rsidP="007D1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B"/>
    <w:rsid w:val="001A350F"/>
    <w:rsid w:val="003512FD"/>
    <w:rsid w:val="003B521C"/>
    <w:rsid w:val="00420278"/>
    <w:rsid w:val="004321A8"/>
    <w:rsid w:val="0046175E"/>
    <w:rsid w:val="005878FC"/>
    <w:rsid w:val="006022A0"/>
    <w:rsid w:val="00611388"/>
    <w:rsid w:val="00652FB4"/>
    <w:rsid w:val="00744AF7"/>
    <w:rsid w:val="007D1919"/>
    <w:rsid w:val="009973ED"/>
    <w:rsid w:val="009C2BE0"/>
    <w:rsid w:val="009C6B5A"/>
    <w:rsid w:val="00BC1F4D"/>
    <w:rsid w:val="00C52754"/>
    <w:rsid w:val="00C579CB"/>
    <w:rsid w:val="00CD182F"/>
    <w:rsid w:val="00D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B9A9"/>
  <w15:chartTrackingRefBased/>
  <w15:docId w15:val="{D0FAF38C-1D71-4DC5-8DE5-592F2FA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919"/>
  </w:style>
  <w:style w:type="paragraph" w:styleId="Pidipagina">
    <w:name w:val="footer"/>
    <w:basedOn w:val="Normale"/>
    <w:link w:val="PidipaginaCarattere"/>
    <w:uiPriority w:val="99"/>
    <w:unhideWhenUsed/>
    <w:rsid w:val="007D1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Pronestì</dc:creator>
  <cp:keywords/>
  <dc:description/>
  <cp:lastModifiedBy>Salvatore Pronestì</cp:lastModifiedBy>
  <cp:revision>2</cp:revision>
  <cp:lastPrinted>2022-06-14T15:23:00Z</cp:lastPrinted>
  <dcterms:created xsi:type="dcterms:W3CDTF">2024-02-05T12:02:00Z</dcterms:created>
  <dcterms:modified xsi:type="dcterms:W3CDTF">2024-02-05T12:02:00Z</dcterms:modified>
</cp:coreProperties>
</file>